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6A" w:rsidRDefault="00C9466A" w:rsidP="00C9466A">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新約聖書</w:t>
      </w:r>
    </w:p>
    <w:p w:rsidR="00C9466A" w:rsidRDefault="00C9466A" w:rsidP="00C9466A">
      <w:pPr>
        <w:jc w:val="center"/>
        <w:rPr>
          <w:rFonts w:hint="cs"/>
          <w:rtl/>
          <w:lang w:bidi="ar-EG"/>
        </w:rPr>
      </w:pPr>
      <w:r>
        <w:rPr>
          <w:noProof/>
        </w:rPr>
        <w:drawing>
          <wp:inline distT="0" distB="0" distL="0" distR="0">
            <wp:extent cx="2667000" cy="3114675"/>
            <wp:effectExtent l="19050" t="0" r="0" b="0"/>
            <wp:docPr id="31" name="Picture 7" descr="http://www.islamreligion.com/articles/images/The_New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New_Testament_001.jpg"/>
                    <pic:cNvPicPr>
                      <a:picLocks noChangeAspect="1" noChangeArrowheads="1"/>
                    </pic:cNvPicPr>
                  </pic:nvPicPr>
                  <pic:blipFill>
                    <a:blip r:embed="rId4" cstate="print"/>
                    <a:srcRect/>
                    <a:stretch>
                      <a:fillRect/>
                    </a:stretch>
                  </pic:blipFill>
                  <pic:spPr bwMode="auto">
                    <a:xfrm>
                      <a:off x="0" y="0"/>
                      <a:ext cx="2667000" cy="3114675"/>
                    </a:xfrm>
                    <a:prstGeom prst="rect">
                      <a:avLst/>
                    </a:prstGeom>
                    <a:noFill/>
                    <a:ln w="9525">
                      <a:noFill/>
                      <a:miter lim="800000"/>
                      <a:headEnd/>
                      <a:tailEnd/>
                    </a:ln>
                  </pic:spPr>
                </pic:pic>
              </a:graphicData>
            </a:graphic>
          </wp:inline>
        </w:drawing>
      </w:r>
    </w:p>
    <w:p w:rsidR="00C9466A" w:rsidRDefault="00C9466A" w:rsidP="00C9466A">
      <w:pPr>
        <w:jc w:val="center"/>
        <w:rPr>
          <w:rFonts w:hint="cs"/>
          <w:rtl/>
          <w:lang w:bidi="ar-EG"/>
        </w:rPr>
      </w:pP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i/>
          <w:iCs/>
          <w:color w:val="000000"/>
          <w:sz w:val="26"/>
          <w:szCs w:val="26"/>
        </w:rPr>
        <w:t>双方はバイブルを朝に夕に読ん</w:t>
      </w:r>
      <w:r>
        <w:rPr>
          <w:rFonts w:ascii="MS Mincho" w:eastAsia="MS Mincho" w:hAnsi="MS Mincho" w:cs="MS Mincho" w:hint="eastAsia"/>
          <w:i/>
          <w:iCs/>
          <w:color w:val="000000"/>
          <w:sz w:val="26"/>
          <w:szCs w:val="26"/>
        </w:rPr>
        <w:t>だ</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しかし汝は黒を読み、私は白を読む</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color w:val="000000"/>
          <w:sz w:val="26"/>
          <w:szCs w:val="26"/>
          <w:lang w:val="ru-RU"/>
        </w:rPr>
        <w:t>—William Blake,</w:t>
      </w:r>
      <w:r>
        <w:rPr>
          <w:rStyle w:val="apple-converted-space"/>
          <w:color w:val="000000"/>
          <w:sz w:val="26"/>
          <w:szCs w:val="26"/>
          <w:lang w:val="ru-RU"/>
        </w:rPr>
        <w:t> </w:t>
      </w:r>
      <w:r>
        <w:rPr>
          <w:i/>
          <w:iCs/>
          <w:color w:val="000000"/>
          <w:sz w:val="26"/>
          <w:szCs w:val="26"/>
          <w:lang w:val="ru-RU"/>
        </w:rPr>
        <w:t>The Everlasting</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i/>
          <w:iCs/>
          <w:color w:val="000000"/>
          <w:sz w:val="26"/>
          <w:szCs w:val="26"/>
        </w:rPr>
        <w:t>ウィリアム・ブレイク、永遠の福音</w:t>
      </w:r>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福音書</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ちろん、上に引用したブレイクの情操に、とりわけ新しいものは何もありません。新約聖書には、目もくらむ程の様々な解釈、信条、宗教を生み出すに十分な矛盾があり、それら全てはバイブルが基礎であると主張されています。私たちはある作者による興味深い観察を見い出すことが出来ます：</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あなたには出来るが、いや出来ない。</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あなたはそうするだろうが、そうしないだろう。</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あなたはそのつもりだろうが、そのつもりではない。</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あなたがそうすれば、呪われるであろう。</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あなたはそうせずとも、呪われるであろう。</w:t>
      </w:r>
      <w:bookmarkStart w:id="0" w:name="_ftnref9000"/>
      <w:r>
        <w:rPr>
          <w:color w:val="000000"/>
          <w:sz w:val="26"/>
          <w:szCs w:val="26"/>
        </w:rPr>
        <w:fldChar w:fldCharType="begin"/>
      </w:r>
      <w:r>
        <w:rPr>
          <w:color w:val="000000"/>
          <w:sz w:val="26"/>
          <w:szCs w:val="26"/>
        </w:rPr>
        <w:instrText xml:space="preserve"> HYPERLINK "http://www.islamreligion.com/jp/articles/556/" \l "_ftn9000" \o " Dow, Lorenzo. Reflections on the Love of God. " </w:instrText>
      </w:r>
      <w:r>
        <w:rPr>
          <w:color w:val="000000"/>
          <w:sz w:val="26"/>
          <w:szCs w:val="26"/>
        </w:rPr>
        <w:fldChar w:fldCharType="separate"/>
      </w:r>
      <w:r>
        <w:rPr>
          <w:rStyle w:val="w-footnote-number"/>
          <w:color w:val="800080"/>
          <w:position w:val="2"/>
          <w:u w:val="single"/>
          <w:lang w:val="ru-RU"/>
        </w:rPr>
        <w:t>1</w:t>
      </w:r>
      <w:r>
        <w:rPr>
          <w:color w:val="000000"/>
          <w:sz w:val="26"/>
          <w:szCs w:val="26"/>
        </w:rPr>
        <w:fldChar w:fldCharType="end"/>
      </w:r>
      <w:bookmarkEnd w:id="0"/>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観点におけるこのような不一致はどこから生じるのでしょうか？まず異なる神学派は、どの本がバイブルに含まれるべきかで相反します。ある宗派で外典のものは、別の宗派では啓典とされるのです。次に、たとえ啓典と認定された本であっても、多くの相違した原典は統一性を欠いています。統一性の欠如が極めて遍在的であるため、</w:t>
      </w:r>
      <w:r>
        <w:rPr>
          <w:rStyle w:val="apple-converted-space"/>
          <w:rFonts w:hint="eastAsia"/>
          <w:color w:val="000000"/>
          <w:sz w:val="26"/>
          <w:szCs w:val="26"/>
          <w:lang w:eastAsia="ja-JP"/>
        </w:rPr>
        <w:t> </w:t>
      </w:r>
      <w:r>
        <w:rPr>
          <w:i/>
          <w:iCs/>
          <w:color w:val="000000"/>
          <w:sz w:val="26"/>
          <w:szCs w:val="26"/>
        </w:rPr>
        <w:t>The Interpreter’s Dictionary of the Bible</w:t>
      </w:r>
      <w:r>
        <w:rPr>
          <w:rFonts w:ascii="SimSun" w:eastAsia="SimSun" w:hAnsi="SimSun" w:hint="eastAsia"/>
          <w:i/>
          <w:iCs/>
          <w:color w:val="000000"/>
          <w:sz w:val="26"/>
          <w:szCs w:val="26"/>
          <w:lang w:eastAsia="ja-JP"/>
        </w:rPr>
        <w:t>（翻訳者によるバイブル辞典）</w:t>
      </w:r>
      <w:r>
        <w:rPr>
          <w:rFonts w:ascii="MS Mincho" w:eastAsia="MS Mincho" w:hAnsi="MS Mincho" w:cs="MS Mincho" w:hint="eastAsia"/>
          <w:color w:val="000000"/>
          <w:sz w:val="26"/>
          <w:szCs w:val="26"/>
        </w:rPr>
        <w:t>ではこのように述べられています：「新約聖書には、原本の写本から完全に統一された文は一つもない、と言っておいた方がよいだろう。</w:t>
      </w:r>
      <w:r>
        <w:rPr>
          <w:rFonts w:ascii="SimSun" w:eastAsia="SimSun" w:hAnsi="SimSun" w:hint="eastAsia"/>
          <w:color w:val="000000"/>
          <w:sz w:val="26"/>
          <w:szCs w:val="26"/>
          <w:lang w:eastAsia="zh-CN"/>
        </w:rPr>
        <w:t>」</w:t>
      </w:r>
      <w:bookmarkStart w:id="1" w:name="_ftnref9001"/>
      <w:r>
        <w:rPr>
          <w:color w:val="000000"/>
          <w:sz w:val="26"/>
          <w:szCs w:val="26"/>
        </w:rPr>
        <w:fldChar w:fldCharType="begin"/>
      </w:r>
      <w:r>
        <w:rPr>
          <w:color w:val="000000"/>
          <w:sz w:val="26"/>
          <w:szCs w:val="26"/>
        </w:rPr>
        <w:instrText xml:space="preserve"> HYPERLINK "http://www.islamreligion.com/jp/articles/556/" \l "_ftn9001" \o " Buttrick, George Arthur (Ed.). 1962 (1996 Print). The Interpreter’s Dictionary of the Bible. Volume 4. Nashville: Abingdon Press. pp. 594-595 (Under Text, NT)."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1"/>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一つもない？私たちはバイブルの文を一つたりとも信用することが出来ないのでしょうか？これは信じ難いことです。</w:t>
      </w:r>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恐らく</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事実として、新約聖書は</w:t>
      </w:r>
      <w:r>
        <w:rPr>
          <w:color w:val="000000"/>
          <w:sz w:val="26"/>
          <w:szCs w:val="26"/>
          <w:lang w:val="ru-RU"/>
        </w:rPr>
        <w:t>5</w:t>
      </w:r>
      <w:proofErr w:type="gramStart"/>
      <w:r>
        <w:rPr>
          <w:color w:val="000000"/>
          <w:sz w:val="26"/>
          <w:szCs w:val="26"/>
          <w:lang w:val="ru-RU"/>
        </w:rPr>
        <w:t>,700</w:t>
      </w:r>
      <w:r>
        <w:rPr>
          <w:rFonts w:ascii="MS Mincho" w:eastAsia="MS Mincho" w:hAnsi="MS Mincho" w:cs="MS Mincho" w:hint="eastAsia"/>
          <w:color w:val="000000"/>
          <w:sz w:val="26"/>
          <w:szCs w:val="26"/>
        </w:rPr>
        <w:t>ものギリシャ語の写本が完全な</w:t>
      </w:r>
      <w:proofErr w:type="gramEnd"/>
      <w:r>
        <w:rPr>
          <w:rFonts w:ascii="MS Mincho" w:eastAsia="MS Mincho" w:hAnsi="MS Mincho" w:cs="MS Mincho" w:hint="eastAsia"/>
          <w:color w:val="000000"/>
          <w:sz w:val="26"/>
          <w:szCs w:val="26"/>
        </w:rPr>
        <w:t>、または部分的な形で存在しています。</w:t>
      </w:r>
      <w:bookmarkStart w:id="2" w:name="_ftnref9002"/>
      <w:r>
        <w:rPr>
          <w:color w:val="000000"/>
          <w:sz w:val="26"/>
          <w:szCs w:val="26"/>
        </w:rPr>
        <w:fldChar w:fldCharType="begin"/>
      </w:r>
      <w:r>
        <w:rPr>
          <w:color w:val="000000"/>
          <w:sz w:val="26"/>
          <w:szCs w:val="26"/>
        </w:rPr>
        <w:instrText xml:space="preserve"> HYPERLINK "http://www.islamreligion.com/jp/articles/556/" \l "_ftn9002" \o " Ehrman, Bart D. Misquoting Jesus. P. 88." </w:instrText>
      </w:r>
      <w:r>
        <w:rPr>
          <w:color w:val="000000"/>
          <w:sz w:val="26"/>
          <w:szCs w:val="26"/>
        </w:rPr>
        <w:fldChar w:fldCharType="separate"/>
      </w:r>
      <w:r>
        <w:rPr>
          <w:rStyle w:val="FootnoteReference"/>
          <w:rFonts w:ascii="MS Mincho" w:eastAsia="MS Mincho" w:hAnsi="MS Mincho" w:hint="eastAsia"/>
          <w:color w:val="800080"/>
          <w:position w:val="2"/>
          <w:lang w:val="ru-RU"/>
        </w:rPr>
        <w:t>3</w:t>
      </w:r>
      <w:r>
        <w:rPr>
          <w:color w:val="000000"/>
          <w:sz w:val="26"/>
          <w:szCs w:val="26"/>
        </w:rPr>
        <w:fldChar w:fldCharType="end"/>
      </w:r>
      <w:bookmarkEnd w:id="2"/>
      <w:r>
        <w:rPr>
          <w:rFonts w:ascii="MS Mincho" w:eastAsia="MS Mincho" w:hAnsi="MS Mincho" w:cs="MS Mincho" w:hint="eastAsia"/>
          <w:color w:val="000000"/>
          <w:sz w:val="26"/>
          <w:szCs w:val="26"/>
        </w:rPr>
        <w:t>更に、「これらの写本には、詳細に渡り同一なものが一例も存在しません</w:t>
      </w:r>
      <w:r>
        <w:rPr>
          <w:color w:val="000000"/>
          <w:sz w:val="26"/>
          <w:szCs w:val="26"/>
        </w:rPr>
        <w:t>…</w:t>
      </w:r>
      <w:r>
        <w:rPr>
          <w:rFonts w:ascii="MS Mincho" w:eastAsia="MS Mincho" w:hAnsi="MS Mincho" w:cs="MS Mincho" w:hint="eastAsia"/>
          <w:color w:val="000000"/>
          <w:sz w:val="26"/>
          <w:szCs w:val="26"/>
        </w:rPr>
        <w:t>そしてこれらの一部は、著しく相違しているのです。」</w:t>
      </w:r>
      <w:bookmarkStart w:id="3" w:name="_ftnref9003"/>
      <w:r>
        <w:rPr>
          <w:color w:val="000000"/>
          <w:sz w:val="26"/>
          <w:szCs w:val="26"/>
        </w:rPr>
        <w:fldChar w:fldCharType="begin"/>
      </w:r>
      <w:r>
        <w:rPr>
          <w:color w:val="000000"/>
          <w:sz w:val="26"/>
          <w:szCs w:val="26"/>
        </w:rPr>
        <w:instrText xml:space="preserve"> HYPERLINK "http://www.islamreligion.com/jp/articles/556/" \l "_ftn9003" \o " Ehrman, Bart D. Lost Christianities. P. 78." </w:instrText>
      </w:r>
      <w:r>
        <w:rPr>
          <w:color w:val="000000"/>
          <w:sz w:val="26"/>
          <w:szCs w:val="26"/>
        </w:rPr>
        <w:fldChar w:fldCharType="separate"/>
      </w:r>
      <w:r>
        <w:rPr>
          <w:rStyle w:val="FootnoteReference"/>
          <w:rFonts w:ascii="MS Mincho" w:eastAsia="MS Mincho" w:hAnsi="MS Mincho" w:hint="eastAsia"/>
          <w:color w:val="800080"/>
          <w:position w:val="2"/>
          <w:lang w:val="ru-RU"/>
        </w:rPr>
        <w:t>4</w:t>
      </w:r>
      <w:r>
        <w:rPr>
          <w:color w:val="000000"/>
          <w:sz w:val="26"/>
          <w:szCs w:val="26"/>
        </w:rPr>
        <w:fldChar w:fldCharType="end"/>
      </w:r>
      <w:bookmarkEnd w:id="3"/>
      <w:r>
        <w:rPr>
          <w:rFonts w:ascii="MS Mincho" w:eastAsia="MS Mincho" w:hAnsi="MS Mincho" w:cs="MS Mincho" w:hint="eastAsia"/>
          <w:color w:val="000000"/>
          <w:sz w:val="26"/>
          <w:szCs w:val="26"/>
        </w:rPr>
        <w:t>およそ一万にわたるラテン語ウルガタ聖書、それに加えその他多くの古来の異文（古代シリア語、コプト語、アルメニア語、グルジア語、エチオピア語、ヌビア語、ゴート語、スラブ語）を合わせれば、一体どれほどの量になるのでしょうか？</w:t>
      </w:r>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多くの写本</w:t>
      </w:r>
    </w:p>
    <w:p w:rsidR="00C9466A" w:rsidRDefault="00C9466A" w:rsidP="00C9466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多くの写本はその内容が一致せず、そこにはしばしば矛盾が見出だされます。一部の学者たちはそれが数万冊にのぼると推定しており、更に一部ではそれら異なる写本は</w:t>
      </w:r>
      <w:r>
        <w:rPr>
          <w:color w:val="000000"/>
          <w:sz w:val="26"/>
          <w:szCs w:val="26"/>
          <w:lang w:val="ru-RU"/>
        </w:rPr>
        <w:t>40</w:t>
      </w:r>
      <w:r>
        <w:rPr>
          <w:rFonts w:ascii="MS Mincho" w:eastAsia="MS Mincho" w:hAnsi="MS Mincho" w:cs="MS Mincho" w:hint="eastAsia"/>
          <w:color w:val="000000"/>
          <w:sz w:val="26"/>
          <w:szCs w:val="26"/>
        </w:rPr>
        <w:t>万冊に達するとされています。</w:t>
      </w:r>
      <w:bookmarkStart w:id="4" w:name="_ftnref9004"/>
      <w:r>
        <w:rPr>
          <w:color w:val="000000"/>
          <w:sz w:val="26"/>
          <w:szCs w:val="26"/>
        </w:rPr>
        <w:fldChar w:fldCharType="begin"/>
      </w:r>
      <w:r>
        <w:rPr>
          <w:color w:val="000000"/>
          <w:sz w:val="26"/>
          <w:szCs w:val="26"/>
        </w:rPr>
        <w:instrText xml:space="preserve"> HYPERLINK "http://www.islamreligion.com/jp/articles/556/" \l "_ftn9004" \o " Ehrman, Bart D. Misquoting Jesus. P. 89." </w:instrText>
      </w:r>
      <w:r>
        <w:rPr>
          <w:color w:val="000000"/>
          <w:sz w:val="26"/>
          <w:szCs w:val="26"/>
        </w:rPr>
        <w:fldChar w:fldCharType="separate"/>
      </w:r>
      <w:r>
        <w:rPr>
          <w:rStyle w:val="w-footnote-number"/>
          <w:color w:val="800080"/>
          <w:position w:val="2"/>
          <w:u w:val="single"/>
          <w:lang w:val="ru-RU"/>
        </w:rPr>
        <w:t>5</w:t>
      </w:r>
      <w:r>
        <w:rPr>
          <w:color w:val="000000"/>
          <w:sz w:val="26"/>
          <w:szCs w:val="26"/>
        </w:rPr>
        <w:fldChar w:fldCharType="end"/>
      </w:r>
      <w:bookmarkEnd w:id="4"/>
      <w:r>
        <w:rPr>
          <w:rStyle w:val="w-footnote-number"/>
          <w:color w:val="000000"/>
          <w:position w:val="2"/>
        </w:rPr>
        <w:t> </w:t>
      </w:r>
      <w:r>
        <w:rPr>
          <w:rStyle w:val="apple-converted-space"/>
          <w:color w:val="000000"/>
          <w:position w:val="2"/>
        </w:rPr>
        <w:t> </w:t>
      </w:r>
      <w:r>
        <w:rPr>
          <w:rFonts w:ascii="SimSun" w:eastAsia="SimSun" w:hAnsi="SimSun" w:hint="eastAsia"/>
          <w:color w:val="000000"/>
          <w:sz w:val="26"/>
          <w:szCs w:val="26"/>
          <w:lang w:eastAsia="ja-JP"/>
        </w:rPr>
        <w:t>は有名となったバート</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イーアマンの次の発言があります：「比較の表現を使えば、恐らく最も容易であろう：我々の写本における相違は、新約聖書の語数よりも多いのである。」</w:t>
      </w:r>
      <w:bookmarkStart w:id="5" w:name="_ftnref9005"/>
      <w:r>
        <w:rPr>
          <w:color w:val="000000"/>
          <w:sz w:val="26"/>
          <w:szCs w:val="26"/>
        </w:rPr>
        <w:fldChar w:fldCharType="begin"/>
      </w:r>
      <w:r>
        <w:rPr>
          <w:color w:val="000000"/>
          <w:sz w:val="26"/>
          <w:szCs w:val="26"/>
          <w:lang w:eastAsia="ja-JP"/>
        </w:rPr>
        <w:instrText xml:space="preserve"> HYPERLINK "http://www.islamreligion.com/jp/articles/556/" \l "_ftn9005" \o " Ehrman, Bart D. The New Testament: A Historical Introduction to the Early Christian Writings. P. 12." </w:instrText>
      </w:r>
      <w:r>
        <w:rPr>
          <w:color w:val="000000"/>
          <w:sz w:val="26"/>
          <w:szCs w:val="26"/>
        </w:rPr>
        <w:fldChar w:fldCharType="separate"/>
      </w:r>
      <w:r>
        <w:rPr>
          <w:rStyle w:val="w-footnote-number"/>
          <w:color w:val="800080"/>
          <w:position w:val="2"/>
          <w:u w:val="single"/>
          <w:lang w:val="ru-RU" w:eastAsia="ja-JP"/>
        </w:rPr>
        <w:t>6</w:t>
      </w:r>
      <w:r>
        <w:rPr>
          <w:color w:val="000000"/>
          <w:sz w:val="26"/>
          <w:szCs w:val="26"/>
        </w:rPr>
        <w:fldChar w:fldCharType="end"/>
      </w:r>
      <w:bookmarkEnd w:id="5"/>
    </w:p>
    <w:p w:rsidR="00C9466A" w:rsidRDefault="00C9466A" w:rsidP="00C9466A">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なぜこのようなことが起こったのか？</w:t>
      </w:r>
    </w:p>
    <w:p w:rsidR="00C9466A" w:rsidRDefault="00C9466A" w:rsidP="00C9466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貧弱な史実管理の体制。不誠実または無能力によるもの。教義上の偏見から来るもの。原因はいくらでもあります。</w:t>
      </w:r>
    </w:p>
    <w:p w:rsidR="00C9466A" w:rsidRDefault="00C9466A" w:rsidP="00C9466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初期キリスト教における原本の写本は、一つとして残存していません。</w:t>
      </w:r>
      <w:bookmarkStart w:id="6" w:name="_ftnref9006"/>
      <w:r>
        <w:rPr>
          <w:color w:val="000000"/>
          <w:sz w:val="26"/>
          <w:szCs w:val="26"/>
        </w:rPr>
        <w:fldChar w:fldCharType="begin"/>
      </w:r>
      <w:r>
        <w:rPr>
          <w:color w:val="000000"/>
          <w:sz w:val="26"/>
          <w:szCs w:val="26"/>
          <w:lang w:eastAsia="ja-JP"/>
        </w:rPr>
        <w:instrText xml:space="preserve"> HYPERLINK "http://www.islamreligion.com/jp/articles/556/" \l "_ftn9006" \o " hrman, Bart D. Lost Christianities. P. 49." </w:instrText>
      </w:r>
      <w:r>
        <w:rPr>
          <w:color w:val="000000"/>
          <w:sz w:val="26"/>
          <w:szCs w:val="26"/>
        </w:rPr>
        <w:fldChar w:fldCharType="separate"/>
      </w:r>
      <w:r>
        <w:rPr>
          <w:rStyle w:val="FootnoteReference"/>
          <w:rFonts w:ascii="MS Mincho" w:eastAsia="MS Mincho" w:hAnsi="MS Mincho" w:hint="eastAsia"/>
          <w:color w:val="800080"/>
          <w:position w:val="2"/>
          <w:lang w:val="ru-RU" w:eastAsia="ja-JP"/>
        </w:rPr>
        <w:t>7</w:t>
      </w:r>
      <w:r>
        <w:rPr>
          <w:color w:val="000000"/>
          <w:sz w:val="26"/>
          <w:szCs w:val="26"/>
        </w:rPr>
        <w:fldChar w:fldCharType="end"/>
      </w:r>
      <w:bookmarkEnd w:id="6"/>
      <w:r>
        <w:rPr>
          <w:color w:val="000000"/>
          <w:sz w:val="26"/>
          <w:szCs w:val="26"/>
        </w:rPr>
        <w:t>/</w:t>
      </w:r>
      <w:bookmarkStart w:id="7" w:name="_ftnref9007"/>
      <w:r>
        <w:rPr>
          <w:color w:val="000000"/>
          <w:sz w:val="26"/>
          <w:szCs w:val="26"/>
        </w:rPr>
        <w:fldChar w:fldCharType="begin"/>
      </w:r>
      <w:r>
        <w:rPr>
          <w:color w:val="000000"/>
          <w:sz w:val="26"/>
          <w:szCs w:val="26"/>
        </w:rPr>
        <w:instrText xml:space="preserve"> HYPERLINK "http://www.islamreligion.com/jp/articles/556/" \l "_ftn9007" \o " Metzger, Bruce M. A Textual Commentary on the Greek New Testament. Introduction, p. 1." </w:instrText>
      </w:r>
      <w:r>
        <w:rPr>
          <w:color w:val="000000"/>
          <w:sz w:val="26"/>
          <w:szCs w:val="26"/>
        </w:rPr>
        <w:fldChar w:fldCharType="separate"/>
      </w:r>
      <w:r>
        <w:rPr>
          <w:rStyle w:val="FootnoteReference"/>
          <w:rFonts w:ascii="MS Mincho" w:eastAsia="MS Mincho" w:hAnsi="MS Mincho" w:hint="eastAsia"/>
          <w:color w:val="800080"/>
          <w:position w:val="2"/>
          <w:lang w:val="ru-RU"/>
        </w:rPr>
        <w:t>8</w:t>
      </w:r>
      <w:r>
        <w:rPr>
          <w:color w:val="000000"/>
          <w:sz w:val="26"/>
          <w:szCs w:val="26"/>
        </w:rPr>
        <w:fldChar w:fldCharType="end"/>
      </w:r>
      <w:bookmarkEnd w:id="7"/>
      <w:r>
        <w:rPr>
          <w:rFonts w:ascii="MS Mincho" w:eastAsia="MS Mincho" w:hAnsi="MS Mincho" w:cs="MS Mincho" w:hint="eastAsia"/>
          <w:color w:val="000000"/>
          <w:sz w:val="26"/>
          <w:szCs w:val="26"/>
        </w:rPr>
        <w:t>もっとも古い完全な写本（ヴァチカン写本番号</w:t>
      </w:r>
      <w:r>
        <w:rPr>
          <w:color w:val="000000"/>
          <w:sz w:val="26"/>
          <w:szCs w:val="26"/>
        </w:rPr>
        <w:t>1209</w:t>
      </w:r>
      <w:r>
        <w:rPr>
          <w:rFonts w:ascii="SimSun" w:eastAsia="SimSun" w:hAnsi="SimSun" w:hint="eastAsia"/>
          <w:color w:val="000000"/>
          <w:sz w:val="26"/>
          <w:szCs w:val="26"/>
          <w:lang w:eastAsia="ja-JP"/>
        </w:rPr>
        <w:t>、古代シリア語シナイ写本）は</w:t>
      </w:r>
      <w:r>
        <w:rPr>
          <w:color w:val="000000"/>
          <w:sz w:val="26"/>
          <w:szCs w:val="26"/>
        </w:rPr>
        <w:t>4</w:t>
      </w:r>
      <w:r>
        <w:rPr>
          <w:rFonts w:ascii="SimSun" w:eastAsia="SimSun" w:hAnsi="SimSun" w:hint="eastAsia"/>
          <w:color w:val="000000"/>
          <w:sz w:val="26"/>
          <w:szCs w:val="26"/>
          <w:lang w:eastAsia="ja-JP"/>
        </w:rPr>
        <w:t>世紀のもの、つまりイエスの使命から</w:t>
      </w:r>
      <w:r>
        <w:rPr>
          <w:color w:val="000000"/>
          <w:sz w:val="26"/>
          <w:szCs w:val="26"/>
        </w:rPr>
        <w:t>300</w:t>
      </w:r>
      <w:r>
        <w:rPr>
          <w:rFonts w:ascii="SimSun" w:eastAsia="SimSun" w:hAnsi="SimSun" w:hint="eastAsia"/>
          <w:color w:val="000000"/>
          <w:sz w:val="26"/>
          <w:szCs w:val="26"/>
          <w:lang w:eastAsia="ja-JP"/>
        </w:rPr>
        <w:t>年後のものです。しかし原本自体は失われており、原本の写本もまた同様なのです。すなわち別の言い方をすれば、最も古来の写本は、いくつあるかさえも誰一人分からない原本コピーの、コピーの、コピーの、更にまたコピーなのです。</w:t>
      </w:r>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彼らの相違は驚くに値せず</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が相応しい者たちの手中にあったとしても、間違いをコピーしてしまう可能性は排除出来ません。しかしながら、新約聖書の写本は、相応しい者たちの手中にはなかったのです。キリスト教初期において、写本筆写者たちは訓練されておらず、信頼性が薄い上に無能であり、一部のケースでは読み書きの出来ない文盲だったことが分かっています。</w:t>
      </w:r>
      <w:bookmarkStart w:id="8" w:name="_ftnref9008"/>
      <w:r>
        <w:rPr>
          <w:color w:val="000000"/>
          <w:sz w:val="26"/>
          <w:szCs w:val="26"/>
        </w:rPr>
        <w:fldChar w:fldCharType="begin"/>
      </w:r>
      <w:r>
        <w:rPr>
          <w:color w:val="000000"/>
          <w:sz w:val="26"/>
          <w:szCs w:val="26"/>
        </w:rPr>
        <w:instrText xml:space="preserve"> HYPERLINK "http://www.islamreligion.com/jp/articles/556/" \l "_ftn9008" \o " Ehrman, Bart D. Lost Christianities and Misquoting Jesus." </w:instrText>
      </w:r>
      <w:r>
        <w:rPr>
          <w:color w:val="000000"/>
          <w:sz w:val="26"/>
          <w:szCs w:val="26"/>
        </w:rPr>
        <w:fldChar w:fldCharType="separate"/>
      </w:r>
      <w:r>
        <w:rPr>
          <w:rStyle w:val="FootnoteReference"/>
          <w:rFonts w:ascii="MS Mincho" w:eastAsia="MS Mincho" w:hAnsi="MS Mincho" w:hint="eastAsia"/>
          <w:color w:val="800080"/>
          <w:position w:val="2"/>
          <w:lang w:val="ru-RU"/>
        </w:rPr>
        <w:t>9</w:t>
      </w:r>
      <w:r>
        <w:rPr>
          <w:color w:val="000000"/>
          <w:sz w:val="26"/>
          <w:szCs w:val="26"/>
        </w:rPr>
        <w:fldChar w:fldCharType="end"/>
      </w:r>
      <w:bookmarkEnd w:id="8"/>
      <w:r>
        <w:rPr>
          <w:rFonts w:ascii="MS Mincho" w:eastAsia="MS Mincho" w:hAnsi="MS Mincho" w:cs="MS Mincho" w:hint="eastAsia"/>
          <w:color w:val="000000"/>
          <w:sz w:val="26"/>
          <w:szCs w:val="26"/>
        </w:rPr>
        <w:t>視覚に障害のある人々は、似たような文字や単語に関して間違ってしまった場合があり、聴覚に障害のある場合、啓典の記録に関して朗読を書き取る際に間違ったかも知れません。写本筆写者は苛酷な作業による過労からの間違いもたびたび犯しがちだったのです。</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メッツガーとイーアマンの言葉を借りれば、「彼ら（筆写者）の大半は</w:t>
      </w:r>
      <w:r>
        <w:rPr>
          <w:color w:val="000000"/>
          <w:sz w:val="26"/>
          <w:szCs w:val="26"/>
          <w:lang w:val="ru-RU"/>
        </w:rPr>
        <w:t>—</w:t>
      </w:r>
      <w:r>
        <w:rPr>
          <w:rFonts w:ascii="MS Mincho" w:eastAsia="MS Mincho" w:hAnsi="MS Mincho" w:cs="MS Mincho" w:hint="eastAsia"/>
          <w:color w:val="000000"/>
          <w:sz w:val="26"/>
          <w:szCs w:val="26"/>
        </w:rPr>
        <w:t>たとえ全員ではないとしても</w:t>
      </w:r>
      <w:r>
        <w:rPr>
          <w:color w:val="000000"/>
          <w:sz w:val="26"/>
          <w:szCs w:val="26"/>
          <w:lang w:val="ru-RU"/>
        </w:rPr>
        <w:t>—</w:t>
      </w:r>
      <w:r>
        <w:rPr>
          <w:rFonts w:ascii="MS Mincho" w:eastAsia="MS Mincho" w:hAnsi="MS Mincho" w:cs="MS Mincho" w:hint="eastAsia"/>
          <w:color w:val="000000"/>
          <w:sz w:val="26"/>
          <w:szCs w:val="26"/>
        </w:rPr>
        <w:t>複写術における素人だったため、複製の過程でも、テキスト内に比較的多数の過ちが入り込んだことに疑いの余地はないのである。」</w:t>
      </w:r>
      <w:bookmarkStart w:id="9" w:name="_ftnref9009"/>
      <w:r>
        <w:rPr>
          <w:color w:val="000000"/>
          <w:sz w:val="26"/>
          <w:szCs w:val="26"/>
        </w:rPr>
        <w:fldChar w:fldCharType="begin"/>
      </w:r>
      <w:r>
        <w:rPr>
          <w:color w:val="000000"/>
          <w:sz w:val="26"/>
          <w:szCs w:val="26"/>
        </w:rPr>
        <w:instrText xml:space="preserve"> HYPERLINK "http://www.islamreligion.com/jp/articles/556/" \l "_ftn9009" \o "0Metzger, Bruce M. and Ehrman, Bart D. The Text of the New Testament: Its Transmission, Corruption, and Restoration. P. 275." </w:instrText>
      </w:r>
      <w:r>
        <w:rPr>
          <w:color w:val="000000"/>
          <w:sz w:val="26"/>
          <w:szCs w:val="26"/>
        </w:rPr>
        <w:fldChar w:fldCharType="separate"/>
      </w:r>
      <w:r>
        <w:rPr>
          <w:rStyle w:val="FootnoteReference"/>
          <w:rFonts w:ascii="MS Mincho" w:eastAsia="MS Mincho" w:hAnsi="MS Mincho" w:hint="eastAsia"/>
          <w:color w:val="800080"/>
          <w:position w:val="2"/>
          <w:lang w:val="ru-RU"/>
        </w:rPr>
        <w:t>10</w:t>
      </w:r>
      <w:r>
        <w:rPr>
          <w:color w:val="000000"/>
          <w:sz w:val="26"/>
          <w:szCs w:val="26"/>
        </w:rPr>
        <w:fldChar w:fldCharType="end"/>
      </w:r>
      <w:bookmarkEnd w:id="9"/>
      <w:r>
        <w:rPr>
          <w:rFonts w:ascii="MS Mincho" w:eastAsia="MS Mincho" w:hAnsi="MS Mincho" w:cs="MS Mincho" w:hint="eastAsia"/>
          <w:color w:val="000000"/>
          <w:sz w:val="26"/>
          <w:szCs w:val="26"/>
        </w:rPr>
        <w:t>更に悪いことに、一部の筆写者らは啓典の伝達過程において、自らの教義的な偏見による影響を反映させました。</w:t>
      </w:r>
      <w:bookmarkStart w:id="10" w:name="_ftnref9010"/>
      <w:r>
        <w:rPr>
          <w:color w:val="000000"/>
          <w:sz w:val="26"/>
          <w:szCs w:val="26"/>
        </w:rPr>
        <w:fldChar w:fldCharType="begin"/>
      </w:r>
      <w:r>
        <w:rPr>
          <w:color w:val="000000"/>
          <w:sz w:val="26"/>
          <w:szCs w:val="26"/>
        </w:rPr>
        <w:instrText xml:space="preserve"> HYPERLINK "http://www.islamreligion.com/jp/articles/556/" \l "_ftn9010" \o "1Ehrman, Bart D. Lost Christianities. Pp. 49, 217, 219-220." </w:instrText>
      </w:r>
      <w:r>
        <w:rPr>
          <w:color w:val="000000"/>
          <w:sz w:val="26"/>
          <w:szCs w:val="26"/>
        </w:rPr>
        <w:fldChar w:fldCharType="separate"/>
      </w:r>
      <w:r>
        <w:rPr>
          <w:rStyle w:val="FootnoteReference"/>
          <w:rFonts w:ascii="MS Mincho" w:eastAsia="MS Mincho" w:hAnsi="MS Mincho" w:hint="eastAsia"/>
          <w:color w:val="800080"/>
          <w:position w:val="2"/>
          <w:lang w:val="ru-RU"/>
        </w:rPr>
        <w:t>11</w:t>
      </w:r>
      <w:r>
        <w:rPr>
          <w:color w:val="000000"/>
          <w:sz w:val="26"/>
          <w:szCs w:val="26"/>
        </w:rPr>
        <w:fldChar w:fldCharType="end"/>
      </w:r>
      <w:bookmarkEnd w:id="10"/>
      <w:r>
        <w:rPr>
          <w:rFonts w:ascii="MS Mincho" w:eastAsia="MS Mincho" w:hAnsi="MS Mincho" w:cs="MS Mincho" w:hint="eastAsia"/>
          <w:color w:val="000000"/>
          <w:sz w:val="26"/>
          <w:szCs w:val="26"/>
        </w:rPr>
        <w:t>イーアマンは述べています：「テキストを複写した筆写者らは、その内容を改竄したのだ。」</w:t>
      </w:r>
      <w:bookmarkStart w:id="11" w:name="_ftnref9011"/>
      <w:r>
        <w:rPr>
          <w:color w:val="000000"/>
          <w:sz w:val="26"/>
          <w:szCs w:val="26"/>
        </w:rPr>
        <w:fldChar w:fldCharType="begin"/>
      </w:r>
      <w:r>
        <w:rPr>
          <w:color w:val="000000"/>
          <w:sz w:val="26"/>
          <w:szCs w:val="26"/>
        </w:rPr>
        <w:instrText xml:space="preserve"> HYPERLINK "http://www.islamreligion.com/jp/articles/556/" \l "_ftn9011" \o "2 Ehrman, Bart D. Lost Christianities. P. 219." </w:instrText>
      </w:r>
      <w:r>
        <w:rPr>
          <w:color w:val="000000"/>
          <w:sz w:val="26"/>
          <w:szCs w:val="26"/>
        </w:rPr>
        <w:fldChar w:fldCharType="separate"/>
      </w:r>
      <w:r>
        <w:rPr>
          <w:rStyle w:val="FootnoteReference"/>
          <w:rFonts w:ascii="MS Mincho" w:eastAsia="MS Mincho" w:hAnsi="MS Mincho" w:hint="eastAsia"/>
          <w:color w:val="800080"/>
          <w:position w:val="2"/>
          <w:lang w:val="ru-RU"/>
        </w:rPr>
        <w:t>12</w:t>
      </w:r>
      <w:r>
        <w:rPr>
          <w:color w:val="000000"/>
          <w:sz w:val="26"/>
          <w:szCs w:val="26"/>
        </w:rPr>
        <w:fldChar w:fldCharType="end"/>
      </w:r>
      <w:bookmarkEnd w:id="11"/>
      <w:r>
        <w:rPr>
          <w:rFonts w:ascii="MS Mincho" w:eastAsia="MS Mincho" w:hAnsi="MS Mincho" w:cs="MS Mincho" w:hint="eastAsia"/>
          <w:color w:val="000000"/>
          <w:sz w:val="26"/>
          <w:szCs w:val="26"/>
        </w:rPr>
        <w:t>更に特定すれば：「教義上の動機による意図的な改変の全体数は、その査定が困難なほどである。」</w:t>
      </w:r>
      <w:bookmarkStart w:id="12" w:name="_ftnref9012"/>
      <w:r>
        <w:rPr>
          <w:color w:val="000000"/>
          <w:sz w:val="26"/>
          <w:szCs w:val="26"/>
        </w:rPr>
        <w:fldChar w:fldCharType="begin"/>
      </w:r>
      <w:r>
        <w:rPr>
          <w:color w:val="000000"/>
          <w:sz w:val="26"/>
          <w:szCs w:val="26"/>
        </w:rPr>
        <w:instrText xml:space="preserve"> HYPERLINK "http://www.islamreligion.com/jp/articles/556/" \l "_ftn9012" \o "3Metzger, Bruce M. and Ehrman, Bart D. The Text of the New Testament: Its Transmission, Corruption, and Restoration. P. 265. See also Ehrman, Orthodox Corruption of Scripture." </w:instrText>
      </w:r>
      <w:r>
        <w:rPr>
          <w:color w:val="000000"/>
          <w:sz w:val="26"/>
          <w:szCs w:val="26"/>
        </w:rPr>
        <w:fldChar w:fldCharType="separate"/>
      </w:r>
      <w:r>
        <w:rPr>
          <w:rStyle w:val="FootnoteReference"/>
          <w:rFonts w:ascii="MS Mincho" w:eastAsia="MS Mincho" w:hAnsi="MS Mincho" w:hint="eastAsia"/>
          <w:color w:val="800080"/>
          <w:position w:val="2"/>
          <w:lang w:val="ru-RU"/>
        </w:rPr>
        <w:t>13</w:t>
      </w:r>
      <w:r>
        <w:rPr>
          <w:color w:val="000000"/>
          <w:sz w:val="26"/>
          <w:szCs w:val="26"/>
        </w:rPr>
        <w:fldChar w:fldCharType="end"/>
      </w:r>
      <w:bookmarkEnd w:id="12"/>
      <w:r>
        <w:rPr>
          <w:rFonts w:ascii="MS Mincho" w:eastAsia="MS Mincho" w:hAnsi="MS Mincho" w:cs="MS Mincho" w:hint="eastAsia"/>
          <w:color w:val="000000"/>
          <w:sz w:val="26"/>
          <w:szCs w:val="26"/>
        </w:rPr>
        <w:t>そして更に特定すれば：「テキスト批評における技術的な言い回しをするのであれば、筆写者らは神学的な理由からそれらのテキストを</w:t>
      </w:r>
      <w:r>
        <w:rPr>
          <w:color w:val="000000"/>
          <w:sz w:val="26"/>
          <w:szCs w:val="26"/>
          <w:lang w:val="ru-RU"/>
        </w:rPr>
        <w:t>“</w:t>
      </w:r>
      <w:r>
        <w:rPr>
          <w:rFonts w:ascii="MS Mincho" w:eastAsia="MS Mincho" w:hAnsi="MS Mincho" w:cs="MS Mincho" w:hint="eastAsia"/>
          <w:color w:val="000000"/>
          <w:sz w:val="26"/>
          <w:szCs w:val="26"/>
        </w:rPr>
        <w:t>改竄</w:t>
      </w:r>
      <w:r>
        <w:rPr>
          <w:color w:val="000000"/>
          <w:sz w:val="26"/>
          <w:szCs w:val="26"/>
          <w:lang w:val="ru-RU"/>
        </w:rPr>
        <w:t>”</w:t>
      </w:r>
      <w:r>
        <w:rPr>
          <w:rFonts w:ascii="MS Mincho" w:eastAsia="MS Mincho" w:hAnsi="MS Mincho" w:cs="MS Mincho" w:hint="eastAsia"/>
          <w:color w:val="000000"/>
          <w:sz w:val="26"/>
          <w:szCs w:val="26"/>
        </w:rPr>
        <w:t>したのである。</w:t>
      </w:r>
      <w:r>
        <w:rPr>
          <w:rFonts w:ascii="SimSun" w:eastAsia="SimSun" w:hAnsi="SimSun" w:hint="eastAsia"/>
          <w:color w:val="000000"/>
          <w:sz w:val="26"/>
          <w:szCs w:val="26"/>
          <w:lang w:eastAsia="zh-CN"/>
        </w:rPr>
        <w:t>」</w:t>
      </w:r>
      <w:bookmarkStart w:id="13" w:name="_ftnref9013"/>
      <w:r>
        <w:rPr>
          <w:color w:val="000000"/>
          <w:sz w:val="26"/>
          <w:szCs w:val="26"/>
        </w:rPr>
        <w:fldChar w:fldCharType="begin"/>
      </w:r>
      <w:r>
        <w:rPr>
          <w:color w:val="000000"/>
          <w:sz w:val="26"/>
          <w:szCs w:val="26"/>
        </w:rPr>
        <w:instrText xml:space="preserve"> HYPERLINK "http://www.islamreligion.com/jp/articles/556/" \l "_ftn9013" \o "4Ehrman, Bart D. 1993. The Orthodox Corruption of Scripture. Oxford University Press. P. xii." </w:instrText>
      </w:r>
      <w:r>
        <w:rPr>
          <w:color w:val="000000"/>
          <w:sz w:val="26"/>
          <w:szCs w:val="26"/>
        </w:rPr>
        <w:fldChar w:fldCharType="separate"/>
      </w:r>
      <w:r>
        <w:rPr>
          <w:rStyle w:val="w-footnote-number"/>
          <w:color w:val="800080"/>
          <w:position w:val="2"/>
          <w:u w:val="single"/>
        </w:rPr>
        <w:t>14</w:t>
      </w:r>
      <w:r>
        <w:rPr>
          <w:color w:val="000000"/>
          <w:sz w:val="26"/>
          <w:szCs w:val="26"/>
        </w:rPr>
        <w:fldChar w:fldCharType="end"/>
      </w:r>
      <w:bookmarkEnd w:id="13"/>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誤りは、追加・削除・代用・修正などの形をとって入り込み、最も一般的なものは単語や文節でしたが、時には複数の節々がまるごと改変されたのです。</w:t>
      </w:r>
      <w:bookmarkStart w:id="14" w:name="_ftnref9014"/>
      <w:r>
        <w:rPr>
          <w:color w:val="000000"/>
          <w:sz w:val="26"/>
          <w:szCs w:val="26"/>
        </w:rPr>
        <w:fldChar w:fldCharType="begin"/>
      </w:r>
      <w:r>
        <w:rPr>
          <w:color w:val="000000"/>
          <w:sz w:val="26"/>
          <w:szCs w:val="26"/>
        </w:rPr>
        <w:instrText xml:space="preserve"> HYPERLINK "http://www.islamreligion.com/jp/articles/556/" \l "_ftn9014" \o "5Ehrman, Bart D. Lost Christianities. P. 220." </w:instrText>
      </w:r>
      <w:r>
        <w:rPr>
          <w:color w:val="000000"/>
          <w:sz w:val="26"/>
          <w:szCs w:val="26"/>
        </w:rPr>
        <w:fldChar w:fldCharType="separate"/>
      </w:r>
      <w:r>
        <w:rPr>
          <w:rStyle w:val="FootnoteReference"/>
          <w:rFonts w:ascii="MS Mincho" w:eastAsia="MS Mincho" w:hAnsi="MS Mincho" w:hint="eastAsia"/>
          <w:color w:val="800080"/>
          <w:position w:val="2"/>
          <w:lang w:val="ru-RU"/>
        </w:rPr>
        <w:t>15</w:t>
      </w:r>
      <w:r>
        <w:rPr>
          <w:color w:val="000000"/>
          <w:sz w:val="26"/>
          <w:szCs w:val="26"/>
        </w:rPr>
        <w:fldChar w:fldCharType="end"/>
      </w:r>
      <w:bookmarkEnd w:id="14"/>
      <w:r>
        <w:rPr>
          <w:color w:val="000000"/>
          <w:sz w:val="26"/>
          <w:szCs w:val="26"/>
        </w:rPr>
        <w:t>/</w:t>
      </w:r>
      <w:bookmarkStart w:id="15" w:name="_ftnref9015"/>
      <w:r>
        <w:rPr>
          <w:color w:val="000000"/>
          <w:sz w:val="26"/>
          <w:szCs w:val="26"/>
        </w:rPr>
        <w:fldChar w:fldCharType="begin"/>
      </w:r>
      <w:r>
        <w:rPr>
          <w:color w:val="000000"/>
          <w:sz w:val="26"/>
          <w:szCs w:val="26"/>
        </w:rPr>
        <w:instrText xml:space="preserve"> HYPERLINK "http://www.islamreligion.com/jp/articles/556/" \l "_ftn9015" \o "6Metzger, Bruce M. A Textual Commentary on the Greek New Testament. Introduction, p. 3 " </w:instrText>
      </w:r>
      <w:r>
        <w:rPr>
          <w:color w:val="000000"/>
          <w:sz w:val="26"/>
          <w:szCs w:val="26"/>
        </w:rPr>
        <w:fldChar w:fldCharType="separate"/>
      </w:r>
      <w:r>
        <w:rPr>
          <w:rStyle w:val="FootnoteReference"/>
          <w:rFonts w:ascii="MS Mincho" w:eastAsia="MS Mincho" w:hAnsi="MS Mincho" w:hint="eastAsia"/>
          <w:color w:val="800080"/>
          <w:position w:val="2"/>
          <w:lang w:val="ru-RU"/>
        </w:rPr>
        <w:t>16</w:t>
      </w:r>
      <w:r>
        <w:rPr>
          <w:color w:val="000000"/>
          <w:sz w:val="26"/>
          <w:szCs w:val="26"/>
        </w:rPr>
        <w:fldChar w:fldCharType="end"/>
      </w:r>
      <w:bookmarkEnd w:id="15"/>
      <w:r>
        <w:rPr>
          <w:rFonts w:ascii="MS Mincho" w:eastAsia="MS Mincho" w:hAnsi="MS Mincho" w:cs="MS Mincho" w:hint="eastAsia"/>
          <w:color w:val="000000"/>
          <w:sz w:val="26"/>
          <w:szCs w:val="26"/>
        </w:rPr>
        <w:t>事実、「おびただしい数の変更と追加がテキストに対してなされたのである。」</w:t>
      </w:r>
      <w:bookmarkStart w:id="16" w:name="_ftnref9016"/>
      <w:r>
        <w:rPr>
          <w:color w:val="000000"/>
          <w:sz w:val="26"/>
          <w:szCs w:val="26"/>
        </w:rPr>
        <w:fldChar w:fldCharType="begin"/>
      </w:r>
      <w:r>
        <w:rPr>
          <w:color w:val="000000"/>
          <w:sz w:val="26"/>
          <w:szCs w:val="26"/>
        </w:rPr>
        <w:instrText xml:space="preserve"> HYPERLINK "http://www.islamreligion.com/jp/articles/556/" \l "_ftn9016" \o "7Metzger, Bruce M. A Textual Commentary on the Greek New Testament. Introduction, p. 10." </w:instrText>
      </w:r>
      <w:r>
        <w:rPr>
          <w:color w:val="000000"/>
          <w:sz w:val="26"/>
          <w:szCs w:val="26"/>
        </w:rPr>
        <w:fldChar w:fldCharType="separate"/>
      </w:r>
      <w:r>
        <w:rPr>
          <w:rStyle w:val="FootnoteReference"/>
          <w:rFonts w:ascii="MS Mincho" w:eastAsia="MS Mincho" w:hAnsi="MS Mincho" w:hint="eastAsia"/>
          <w:color w:val="800080"/>
          <w:position w:val="2"/>
          <w:lang w:val="ru-RU"/>
        </w:rPr>
        <w:t>17</w:t>
      </w:r>
      <w:r>
        <w:rPr>
          <w:color w:val="000000"/>
          <w:sz w:val="26"/>
          <w:szCs w:val="26"/>
        </w:rPr>
        <w:fldChar w:fldCharType="end"/>
      </w:r>
      <w:bookmarkEnd w:id="16"/>
      <w:r>
        <w:rPr>
          <w:rFonts w:ascii="MS Mincho" w:eastAsia="MS Mincho" w:hAnsi="MS Mincho" w:cs="MS Mincho" w:hint="eastAsia"/>
          <w:color w:val="000000"/>
          <w:sz w:val="26"/>
          <w:szCs w:val="26"/>
        </w:rPr>
        <w:t>そしてその結果、「新約聖書において知られる全ての証人は、多かれ少なかれ混合テキストであり、更には最も初期の写本ですら、実に酷い誤りから自由ではないのである。</w:t>
      </w:r>
      <w:r>
        <w:rPr>
          <w:rFonts w:ascii="SimSun" w:eastAsia="SimSun" w:hAnsi="SimSun" w:hint="eastAsia"/>
          <w:color w:val="000000"/>
          <w:sz w:val="26"/>
          <w:szCs w:val="26"/>
          <w:lang w:eastAsia="zh-CN"/>
        </w:rPr>
        <w:t>」</w:t>
      </w:r>
      <w:bookmarkStart w:id="17" w:name="_ftnref9017"/>
      <w:r>
        <w:rPr>
          <w:color w:val="000000"/>
          <w:sz w:val="26"/>
          <w:szCs w:val="26"/>
        </w:rPr>
        <w:fldChar w:fldCharType="begin"/>
      </w:r>
      <w:r>
        <w:rPr>
          <w:color w:val="000000"/>
          <w:sz w:val="26"/>
          <w:szCs w:val="26"/>
        </w:rPr>
        <w:instrText xml:space="preserve"> HYPERLINK "http://www.islamreligion.com/jp/articles/556/" \l "_ftn9017" \o "8Metzger, Bruce M. and Ehrman, Bart D. The Text of the New Testament: Its Transmission, Corruption, and Restoration. P. 343." </w:instrText>
      </w:r>
      <w:r>
        <w:rPr>
          <w:color w:val="000000"/>
          <w:sz w:val="26"/>
          <w:szCs w:val="26"/>
        </w:rPr>
        <w:fldChar w:fldCharType="separate"/>
      </w:r>
      <w:r>
        <w:rPr>
          <w:rStyle w:val="w-footnote-number"/>
          <w:color w:val="800080"/>
          <w:position w:val="2"/>
          <w:u w:val="single"/>
        </w:rPr>
        <w:t>18</w:t>
      </w:r>
      <w:r>
        <w:rPr>
          <w:color w:val="000000"/>
          <w:sz w:val="26"/>
          <w:szCs w:val="26"/>
        </w:rPr>
        <w:fldChar w:fldCharType="end"/>
      </w:r>
      <w:bookmarkEnd w:id="17"/>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イーアマンは</w:t>
      </w:r>
      <w:r>
        <w:rPr>
          <w:i/>
          <w:iCs/>
          <w:color w:val="000000"/>
          <w:sz w:val="26"/>
          <w:szCs w:val="26"/>
          <w:lang w:val="ru-RU"/>
        </w:rPr>
        <w:t>Misquoting Jesus</w:t>
      </w:r>
      <w:r>
        <w:rPr>
          <w:rFonts w:ascii="MS Mincho" w:eastAsia="MS Mincho" w:hAnsi="MS Mincho" w:cs="MS Mincho" w:hint="eastAsia"/>
          <w:color w:val="000000"/>
          <w:sz w:val="26"/>
          <w:szCs w:val="26"/>
        </w:rPr>
        <w:t>（イエスの誤引用）において、姦通したとされる女性の物語（ヨハネの福音書</w:t>
      </w:r>
      <w:r>
        <w:rPr>
          <w:color w:val="000000"/>
          <w:sz w:val="26"/>
          <w:szCs w:val="26"/>
          <w:lang w:val="ru-RU"/>
        </w:rPr>
        <w:t>7</w:t>
      </w:r>
      <w:r>
        <w:rPr>
          <w:rFonts w:ascii="MS Mincho" w:eastAsia="MS Mincho" w:hAnsi="MS Mincho" w:cs="MS Mincho" w:hint="eastAsia"/>
          <w:color w:val="000000"/>
          <w:sz w:val="26"/>
          <w:szCs w:val="26"/>
        </w:rPr>
        <w:t>：</w:t>
      </w:r>
      <w:r>
        <w:rPr>
          <w:color w:val="000000"/>
          <w:sz w:val="26"/>
          <w:szCs w:val="26"/>
        </w:rPr>
        <w:t>53</w:t>
      </w:r>
      <w:r>
        <w:rPr>
          <w:rFonts w:ascii="SimSun" w:eastAsia="SimSun" w:hAnsi="SimSun" w:hint="eastAsia"/>
          <w:color w:val="000000"/>
          <w:sz w:val="26"/>
          <w:szCs w:val="26"/>
          <w:lang w:eastAsia="ja-JP"/>
        </w:rPr>
        <w:t>—</w:t>
      </w:r>
      <w:r>
        <w:rPr>
          <w:color w:val="000000"/>
          <w:sz w:val="26"/>
          <w:szCs w:val="26"/>
        </w:rPr>
        <w:t>8</w:t>
      </w:r>
      <w:r>
        <w:rPr>
          <w:rFonts w:ascii="MS Mincho" w:eastAsia="MS Mincho" w:hAnsi="MS Mincho" w:cs="MS Mincho" w:hint="eastAsia"/>
          <w:color w:val="000000"/>
          <w:sz w:val="26"/>
          <w:szCs w:val="26"/>
        </w:rPr>
        <w:t>：</w:t>
      </w:r>
      <w:r>
        <w:rPr>
          <w:color w:val="000000"/>
          <w:sz w:val="26"/>
          <w:szCs w:val="26"/>
        </w:rPr>
        <w:t>21</w:t>
      </w:r>
      <w:r>
        <w:rPr>
          <w:rFonts w:ascii="MS Mincho" w:eastAsia="MS Mincho" w:hAnsi="MS Mincho" w:cs="MS Mincho" w:hint="eastAsia"/>
          <w:color w:val="000000"/>
          <w:sz w:val="26"/>
          <w:szCs w:val="26"/>
        </w:rPr>
        <w:t>）とマルコの福音書の最後の</w:t>
      </w:r>
      <w:r>
        <w:rPr>
          <w:color w:val="000000"/>
          <w:sz w:val="26"/>
          <w:szCs w:val="26"/>
        </w:rPr>
        <w:t>12</w:t>
      </w:r>
      <w:r>
        <w:rPr>
          <w:rFonts w:ascii="SimSun" w:eastAsia="SimSun" w:hAnsi="SimSun" w:hint="eastAsia"/>
          <w:color w:val="000000"/>
          <w:sz w:val="26"/>
          <w:szCs w:val="26"/>
          <w:lang w:eastAsia="ja-JP"/>
        </w:rPr>
        <w:t>節は、元来の福音書にはないものであり、後世の筆写者によって付け加えられたものであるという説得力のある根拠を提示しました。</w:t>
      </w:r>
      <w:bookmarkStart w:id="18" w:name="_ftnref9018"/>
      <w:r>
        <w:rPr>
          <w:color w:val="000000"/>
          <w:sz w:val="26"/>
          <w:szCs w:val="26"/>
        </w:rPr>
        <w:fldChar w:fldCharType="begin"/>
      </w:r>
      <w:r>
        <w:rPr>
          <w:color w:val="000000"/>
          <w:sz w:val="26"/>
          <w:szCs w:val="26"/>
        </w:rPr>
        <w:instrText xml:space="preserve"> HYPERLINK "http://www.islamreligion.com/jp/articles/556/" \l "_ftn9018" \o "9 Ehrman, Bart D. Misquoting Jesus. Pp. 62-69" </w:instrText>
      </w:r>
      <w:r>
        <w:rPr>
          <w:color w:val="000000"/>
          <w:sz w:val="26"/>
          <w:szCs w:val="26"/>
        </w:rPr>
        <w:fldChar w:fldCharType="separate"/>
      </w:r>
      <w:r>
        <w:rPr>
          <w:rStyle w:val="FootnoteReference"/>
          <w:rFonts w:ascii="MS Mincho" w:eastAsia="MS Mincho" w:hAnsi="MS Mincho" w:hint="eastAsia"/>
          <w:color w:val="800080"/>
          <w:position w:val="2"/>
          <w:lang w:val="ru-RU"/>
        </w:rPr>
        <w:t>19</w:t>
      </w:r>
      <w:r>
        <w:rPr>
          <w:color w:val="000000"/>
          <w:sz w:val="26"/>
          <w:szCs w:val="26"/>
        </w:rPr>
        <w:fldChar w:fldCharType="end"/>
      </w:r>
      <w:bookmarkEnd w:id="18"/>
      <w:r>
        <w:rPr>
          <w:rFonts w:ascii="MS Mincho" w:eastAsia="MS Mincho" w:hAnsi="MS Mincho" w:cs="MS Mincho" w:hint="eastAsia"/>
          <w:color w:val="000000"/>
          <w:sz w:val="26"/>
          <w:szCs w:val="26"/>
        </w:rPr>
        <w:t>更に、これらの例は「筆写者による何千ヶ所もの新約聖書写本における改変の内、ただの二ヶ所を代表しているだけなのである。」</w:t>
      </w:r>
      <w:bookmarkStart w:id="19" w:name="_ftnref9019"/>
      <w:r>
        <w:rPr>
          <w:color w:val="000000"/>
          <w:sz w:val="26"/>
          <w:szCs w:val="26"/>
        </w:rPr>
        <w:fldChar w:fldCharType="begin"/>
      </w:r>
      <w:r>
        <w:rPr>
          <w:color w:val="000000"/>
          <w:sz w:val="26"/>
          <w:szCs w:val="26"/>
        </w:rPr>
        <w:instrText xml:space="preserve"> HYPERLINK "http://www.islamreligion.com/jp/articles/556/" \l "_ftn9019" \o "0Ehrman, Bart D. Misquoting Jesus. P. 68." </w:instrText>
      </w:r>
      <w:r>
        <w:rPr>
          <w:color w:val="000000"/>
          <w:sz w:val="26"/>
          <w:szCs w:val="26"/>
        </w:rPr>
        <w:fldChar w:fldCharType="separate"/>
      </w:r>
      <w:r>
        <w:rPr>
          <w:rStyle w:val="FootnoteReference"/>
          <w:rFonts w:ascii="MS Mincho" w:eastAsia="MS Mincho" w:hAnsi="MS Mincho" w:hint="eastAsia"/>
          <w:color w:val="800080"/>
          <w:position w:val="2"/>
          <w:lang w:val="ru-RU"/>
        </w:rPr>
        <w:t>20</w:t>
      </w:r>
      <w:r>
        <w:rPr>
          <w:color w:val="000000"/>
          <w:sz w:val="26"/>
          <w:szCs w:val="26"/>
        </w:rPr>
        <w:fldChar w:fldCharType="end"/>
      </w:r>
      <w:bookmarkEnd w:id="19"/>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事実、バイブルの全編には手が加えられています。</w:t>
      </w:r>
      <w:bookmarkStart w:id="20" w:name="_ftnref9020"/>
      <w:r>
        <w:rPr>
          <w:color w:val="000000"/>
          <w:sz w:val="26"/>
          <w:szCs w:val="26"/>
        </w:rPr>
        <w:fldChar w:fldCharType="begin"/>
      </w:r>
      <w:r>
        <w:rPr>
          <w:color w:val="000000"/>
          <w:sz w:val="26"/>
          <w:szCs w:val="26"/>
        </w:rPr>
        <w:instrText xml:space="preserve"> HYPERLINK "http://www.islamreligion.com/jp/articles/556/" \l "_ftn9020" \o " Ehrman, Bart D. Lost Christianities. Pp. 9-11, 30, 235-6." </w:instrText>
      </w:r>
      <w:r>
        <w:rPr>
          <w:color w:val="000000"/>
          <w:sz w:val="26"/>
          <w:szCs w:val="26"/>
        </w:rPr>
        <w:fldChar w:fldCharType="separate"/>
      </w:r>
      <w:r>
        <w:rPr>
          <w:rStyle w:val="FootnoteReference"/>
          <w:rFonts w:ascii="MS Mincho" w:eastAsia="MS Mincho" w:hAnsi="MS Mincho" w:hint="eastAsia"/>
          <w:color w:val="800080"/>
          <w:position w:val="2"/>
          <w:lang w:val="ru-RU"/>
        </w:rPr>
        <w:t>21</w:t>
      </w:r>
      <w:r>
        <w:rPr>
          <w:color w:val="000000"/>
          <w:sz w:val="26"/>
          <w:szCs w:val="26"/>
        </w:rPr>
        <w:fldChar w:fldCharType="end"/>
      </w:r>
      <w:bookmarkEnd w:id="20"/>
      <w:r>
        <w:rPr>
          <w:rFonts w:ascii="MS Mincho" w:eastAsia="MS Mincho" w:hAnsi="MS Mincho" w:cs="MS Mincho" w:hint="eastAsia"/>
          <w:color w:val="000000"/>
          <w:sz w:val="26"/>
          <w:szCs w:val="26"/>
        </w:rPr>
        <w:t>これは必ずしもその内容が間違っていることを意味しませんが、もちろん、それが</w:t>
      </w:r>
      <w:r>
        <w:rPr>
          <w:rFonts w:ascii="MS Mincho" w:eastAsia="MS Mincho" w:hAnsi="MS Mincho" w:cs="MS Mincho" w:hint="eastAsia"/>
          <w:color w:val="000000"/>
          <w:sz w:val="26"/>
          <w:szCs w:val="26"/>
        </w:rPr>
        <w:lastRenderedPageBreak/>
        <w:t>正しいことも意味しません。では、具体的にはどの書が捏造されたものなのでしょうか？エペソ人への手紙、コロサイ人への手紙、第二テサロニケ人への手紙、第一、第二テモテ人への手紙、テトスへの手紙、第一、第二ペテロへの手紙、そしてユダへの手紙といった、</w:t>
      </w:r>
      <w:r>
        <w:rPr>
          <w:color w:val="000000"/>
          <w:sz w:val="26"/>
          <w:szCs w:val="26"/>
          <w:lang w:val="ru-RU"/>
        </w:rPr>
        <w:t>27</w:t>
      </w:r>
      <w:r>
        <w:rPr>
          <w:rFonts w:ascii="MS Mincho" w:eastAsia="MS Mincho" w:hAnsi="MS Mincho" w:cs="MS Mincho" w:hint="eastAsia"/>
          <w:color w:val="000000"/>
          <w:sz w:val="26"/>
          <w:szCs w:val="26"/>
        </w:rPr>
        <w:t>巻の新約聖書と使徒書簡の内の</w:t>
      </w:r>
      <w:r>
        <w:rPr>
          <w:color w:val="000000"/>
          <w:sz w:val="26"/>
          <w:szCs w:val="26"/>
          <w:lang w:val="ru-RU"/>
        </w:rPr>
        <w:t>9</w:t>
      </w:r>
      <w:r>
        <w:rPr>
          <w:rFonts w:ascii="MS Mincho" w:eastAsia="MS Mincho" w:hAnsi="MS Mincho" w:cs="MS Mincho" w:hint="eastAsia"/>
          <w:color w:val="000000"/>
          <w:sz w:val="26"/>
          <w:szCs w:val="26"/>
        </w:rPr>
        <w:t>巻が、程度の差こそあれ疑わしいとされているのです。</w:t>
      </w:r>
      <w:bookmarkStart w:id="21" w:name="_ftnref9021"/>
      <w:r>
        <w:rPr>
          <w:color w:val="000000"/>
          <w:sz w:val="26"/>
          <w:szCs w:val="26"/>
        </w:rPr>
        <w:fldChar w:fldCharType="begin"/>
      </w:r>
      <w:r>
        <w:rPr>
          <w:color w:val="000000"/>
          <w:sz w:val="26"/>
          <w:szCs w:val="26"/>
        </w:rPr>
        <w:instrText xml:space="preserve"> HYPERLINK "http://www.islamreligion.com/jp/articles/556/" \l "_ftn9021" \o " Ehrman, Bart D. Lost Christianities. P. 235." </w:instrText>
      </w:r>
      <w:r>
        <w:rPr>
          <w:color w:val="000000"/>
          <w:sz w:val="26"/>
          <w:szCs w:val="26"/>
        </w:rPr>
        <w:fldChar w:fldCharType="separate"/>
      </w:r>
      <w:r>
        <w:rPr>
          <w:rStyle w:val="FootnoteReference"/>
          <w:rFonts w:ascii="MS Mincho" w:eastAsia="MS Mincho" w:hAnsi="MS Mincho" w:hint="eastAsia"/>
          <w:color w:val="800080"/>
          <w:position w:val="2"/>
          <w:lang w:val="ru-RU"/>
        </w:rPr>
        <w:t>22</w:t>
      </w:r>
      <w:r>
        <w:rPr>
          <w:color w:val="000000"/>
          <w:sz w:val="26"/>
          <w:szCs w:val="26"/>
        </w:rPr>
        <w:fldChar w:fldCharType="end"/>
      </w:r>
      <w:bookmarkEnd w:id="21"/>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バイブルの中の捏造された書？</w:t>
      </w:r>
    </w:p>
    <w:p w:rsidR="00C9466A" w:rsidRDefault="00C9466A" w:rsidP="00C9466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なぜこういった事実は驚くべきことでもないのでしょうか？結局、福音書はその著者すら知られていないからです。事実、彼らは匿名なのです。</w:t>
      </w:r>
      <w:bookmarkStart w:id="22" w:name="_ftnref9022"/>
      <w:r>
        <w:rPr>
          <w:color w:val="000000"/>
          <w:sz w:val="26"/>
          <w:szCs w:val="26"/>
        </w:rPr>
        <w:fldChar w:fldCharType="begin"/>
      </w:r>
      <w:r>
        <w:rPr>
          <w:color w:val="000000"/>
          <w:sz w:val="26"/>
          <w:szCs w:val="26"/>
        </w:rPr>
        <w:instrText xml:space="preserve"> HYPERLINK "http://www.islamreligion.com/jp/articles/556/" \l "_ftn9022" \o "3 Ehrman, Bart D. Lost Christianities. P. 3, 235. Also, see Ehrman, Bart D. The New Testament: A Historical Introduction to the Early Christian Writings. P. 49." </w:instrText>
      </w:r>
      <w:r>
        <w:rPr>
          <w:color w:val="000000"/>
          <w:sz w:val="26"/>
          <w:szCs w:val="26"/>
        </w:rPr>
        <w:fldChar w:fldCharType="separate"/>
      </w:r>
      <w:r>
        <w:rPr>
          <w:rStyle w:val="FootnoteReference"/>
          <w:rFonts w:ascii="MS Mincho" w:eastAsia="MS Mincho" w:hAnsi="MS Mincho" w:hint="eastAsia"/>
          <w:color w:val="800080"/>
          <w:position w:val="2"/>
          <w:lang w:val="ru-RU"/>
        </w:rPr>
        <w:t>23</w:t>
      </w:r>
      <w:r>
        <w:rPr>
          <w:color w:val="000000"/>
          <w:sz w:val="26"/>
          <w:szCs w:val="26"/>
        </w:rPr>
        <w:fldChar w:fldCharType="end"/>
      </w:r>
      <w:bookmarkEnd w:id="22"/>
      <w:r>
        <w:rPr>
          <w:rFonts w:ascii="MS Mincho" w:eastAsia="MS Mincho" w:hAnsi="MS Mincho" w:cs="MS Mincho" w:hint="eastAsia"/>
          <w:color w:val="000000"/>
          <w:sz w:val="26"/>
          <w:szCs w:val="26"/>
        </w:rPr>
        <w:t>バイブル学者らは滅多に福音の著者をマタイ、マルコ、ルカ、あるいはヨハネらに帰しません。イーアマンによると、「今日の学者らの大半は、これらの身元鑑定を放棄し、これらの書を著したのは不明であるが一世紀半ばの教養あるギリシャ語話者（かつ筆者）のキリスト教徒であると見なしているのである。」</w:t>
      </w:r>
      <w:bookmarkStart w:id="23" w:name="_ftnref9023"/>
      <w:r>
        <w:rPr>
          <w:color w:val="000000"/>
          <w:sz w:val="26"/>
          <w:szCs w:val="26"/>
        </w:rPr>
        <w:fldChar w:fldCharType="begin"/>
      </w:r>
      <w:r>
        <w:rPr>
          <w:color w:val="000000"/>
          <w:sz w:val="26"/>
          <w:szCs w:val="26"/>
        </w:rPr>
        <w:instrText xml:space="preserve"> HYPERLINK "http://www.islamreligion.com/jp/articles/556/" \l "_ftn9023" \o "4 Ehrman, Bart D. Lost Christianities. P. 235." </w:instrText>
      </w:r>
      <w:r>
        <w:rPr>
          <w:color w:val="000000"/>
          <w:sz w:val="26"/>
          <w:szCs w:val="26"/>
        </w:rPr>
        <w:fldChar w:fldCharType="separate"/>
      </w:r>
      <w:r>
        <w:rPr>
          <w:rStyle w:val="w-footnote-number"/>
          <w:color w:val="800080"/>
          <w:position w:val="2"/>
          <w:u w:val="single"/>
          <w:lang w:val="ru-RU"/>
        </w:rPr>
        <w:t>24</w:t>
      </w:r>
      <w:r>
        <w:rPr>
          <w:color w:val="000000"/>
          <w:sz w:val="26"/>
          <w:szCs w:val="26"/>
        </w:rPr>
        <w:fldChar w:fldCharType="end"/>
      </w:r>
      <w:bookmarkEnd w:id="23"/>
      <w:r>
        <w:rPr>
          <w:rStyle w:val="w-footnote-number"/>
          <w:color w:val="000000"/>
          <w:position w:val="2"/>
        </w:rPr>
        <w:t> </w:t>
      </w:r>
      <w:r>
        <w:rPr>
          <w:rStyle w:val="apple-converted-space"/>
          <w:color w:val="000000"/>
          <w:position w:val="2"/>
        </w:rPr>
        <w:t> </w:t>
      </w:r>
      <w:r>
        <w:rPr>
          <w:rFonts w:ascii="SimSun" w:eastAsia="SimSun" w:hAnsi="SimSun" w:hint="eastAsia"/>
          <w:color w:val="000000"/>
          <w:sz w:val="26"/>
          <w:szCs w:val="26"/>
          <w:lang w:eastAsia="ja-JP"/>
        </w:rPr>
        <w:t>グラハム</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スタントンは断言します：「福音書はギリシャ</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ローマの大半の書物と違い、著者不明である。著者の名として冒頭に出されているもの（「…による福音書」）は元来の写本には存在しておらず、それらは二世紀初頭に付け加えられたものなのである。</w:t>
      </w:r>
      <w:r>
        <w:rPr>
          <w:rFonts w:ascii="SimSun" w:eastAsia="SimSun" w:hAnsi="SimSun" w:hint="eastAsia"/>
          <w:color w:val="000000"/>
          <w:sz w:val="26"/>
          <w:szCs w:val="26"/>
          <w:lang w:eastAsia="zh-CN"/>
        </w:rPr>
        <w:t>」</w:t>
      </w:r>
      <w:bookmarkStart w:id="24" w:name="_ftnref9024"/>
      <w:r>
        <w:rPr>
          <w:color w:val="000000"/>
          <w:sz w:val="26"/>
          <w:szCs w:val="26"/>
        </w:rPr>
        <w:fldChar w:fldCharType="begin"/>
      </w:r>
      <w:r>
        <w:rPr>
          <w:color w:val="000000"/>
          <w:sz w:val="26"/>
          <w:szCs w:val="26"/>
          <w:lang w:eastAsia="ja-JP"/>
        </w:rPr>
        <w:instrText xml:space="preserve"> HYPERLINK "http://www.islamreligion.com/jp/articles/556/" \l "_ftn9024" \o "5Stanton, Graham N. p. 19." </w:instrText>
      </w:r>
      <w:r>
        <w:rPr>
          <w:color w:val="000000"/>
          <w:sz w:val="26"/>
          <w:szCs w:val="26"/>
        </w:rPr>
        <w:fldChar w:fldCharType="separate"/>
      </w:r>
      <w:r>
        <w:rPr>
          <w:rStyle w:val="w-footnote-number"/>
          <w:color w:val="800080"/>
          <w:position w:val="2"/>
          <w:u w:val="single"/>
          <w:lang w:eastAsia="ja-JP"/>
        </w:rPr>
        <w:t>25</w:t>
      </w:r>
      <w:r>
        <w:rPr>
          <w:color w:val="000000"/>
          <w:sz w:val="26"/>
          <w:szCs w:val="26"/>
        </w:rPr>
        <w:fldChar w:fldCharType="end"/>
      </w:r>
      <w:bookmarkEnd w:id="24"/>
    </w:p>
    <w:p w:rsidR="00C9466A" w:rsidRDefault="00C9466A" w:rsidP="00C9466A">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では、イエスの弟子たちは、福音書の認定に関わっていたのでしょうか？私たちの知る限り、それは殆ど、もしくは全く無かったということになります。しかし、彼らがバイブルの書物を認定したことに関して私たちが信ずるに値する根拠は何一つないのです。第一に、マルコはペテロの従者であり、ルカはパウロの仲間であったことを思い出してください。ルカ伝</w:t>
      </w:r>
      <w:r>
        <w:rPr>
          <w:color w:val="000000"/>
          <w:sz w:val="26"/>
          <w:szCs w:val="26"/>
          <w:lang w:val="ru-RU" w:eastAsia="ja-JP"/>
        </w:rPr>
        <w:t>6</w:t>
      </w:r>
      <w:r>
        <w:rPr>
          <w:rFonts w:ascii="MS Mincho" w:eastAsia="MS Mincho" w:hAnsi="MS Mincho" w:cs="MS Mincho" w:hint="eastAsia"/>
          <w:color w:val="000000"/>
          <w:sz w:val="26"/>
          <w:szCs w:val="26"/>
          <w:lang w:eastAsia="ja-JP"/>
        </w:rPr>
        <w:t>：</w:t>
      </w:r>
      <w:r>
        <w:rPr>
          <w:color w:val="000000"/>
          <w:sz w:val="26"/>
          <w:szCs w:val="26"/>
          <w:lang w:eastAsia="ja-JP"/>
        </w:rPr>
        <w:t>14</w:t>
      </w:r>
      <w:r>
        <w:rPr>
          <w:rFonts w:ascii="SimSun" w:eastAsia="SimSun" w:hAnsi="SimSun" w:hint="eastAsia"/>
          <w:color w:val="000000"/>
          <w:sz w:val="26"/>
          <w:szCs w:val="26"/>
          <w:lang w:eastAsia="ja-JP"/>
        </w:rPr>
        <w:t>–</w:t>
      </w:r>
      <w:r>
        <w:rPr>
          <w:color w:val="000000"/>
          <w:sz w:val="26"/>
          <w:szCs w:val="26"/>
          <w:lang w:eastAsia="ja-JP"/>
        </w:rPr>
        <w:t>16</w:t>
      </w:r>
      <w:r>
        <w:rPr>
          <w:rFonts w:ascii="SimSun" w:eastAsia="SimSun" w:hAnsi="SimSun" w:hint="eastAsia"/>
          <w:color w:val="000000"/>
          <w:sz w:val="26"/>
          <w:szCs w:val="26"/>
          <w:lang w:eastAsia="ja-JP"/>
        </w:rPr>
        <w:t>とマタイ伝</w:t>
      </w:r>
      <w:r>
        <w:rPr>
          <w:color w:val="000000"/>
          <w:sz w:val="26"/>
          <w:szCs w:val="26"/>
          <w:lang w:eastAsia="ja-JP"/>
        </w:rPr>
        <w:t>10</w:t>
      </w:r>
      <w:r>
        <w:rPr>
          <w:rFonts w:ascii="SimSun" w:eastAsia="SimSun" w:hAnsi="SimSun" w:hint="eastAsia"/>
          <w:color w:val="000000"/>
          <w:sz w:val="26"/>
          <w:szCs w:val="26"/>
          <w:lang w:eastAsia="ja-JP"/>
        </w:rPr>
        <w:t>：</w:t>
      </w:r>
      <w:r>
        <w:rPr>
          <w:color w:val="000000"/>
          <w:sz w:val="26"/>
          <w:szCs w:val="26"/>
          <w:lang w:eastAsia="ja-JP"/>
        </w:rPr>
        <w:t>2–4</w:t>
      </w:r>
      <w:r>
        <w:rPr>
          <w:rFonts w:ascii="MS Mincho" w:eastAsia="MS Mincho" w:hAnsi="MS Mincho" w:cs="MS Mincho" w:hint="eastAsia"/>
          <w:color w:val="000000"/>
          <w:sz w:val="26"/>
          <w:szCs w:val="26"/>
          <w:lang w:eastAsia="ja-JP"/>
        </w:rPr>
        <w:t>では、</w:t>
      </w:r>
      <w:r>
        <w:rPr>
          <w:color w:val="000000"/>
          <w:sz w:val="26"/>
          <w:szCs w:val="26"/>
          <w:lang w:eastAsia="ja-JP"/>
        </w:rPr>
        <w:t>12</w:t>
      </w:r>
      <w:r>
        <w:rPr>
          <w:rFonts w:ascii="MS Mincho" w:eastAsia="MS Mincho" w:hAnsi="MS Mincho" w:cs="MS Mincho" w:hint="eastAsia"/>
          <w:color w:val="000000"/>
          <w:sz w:val="26"/>
          <w:szCs w:val="26"/>
          <w:lang w:eastAsia="ja-JP"/>
        </w:rPr>
        <w:t>使徒の名が列記されます。これらは特定の二人の名に関して相反しますが、マルコとルカの名に関してはどちらのリストにも含まれていません。どのみち、大まかに言って近代学者らは彼らが著者として失格であるとしているのです。</w:t>
      </w:r>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それはなぜなのか</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ヨハネはその二人より有名なのに、私たちはなぜ彼が「ヨハネによる福音書」を認定したことに関して失格の烙印を押さねばならないのでしょうか？</w:t>
      </w:r>
    </w:p>
    <w:p w:rsidR="00C9466A" w:rsidRDefault="00C9466A" w:rsidP="00C9466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それは彼が存命していなかったから？</w:t>
      </w:r>
    </w:p>
    <w:p w:rsidR="00C9466A" w:rsidRDefault="00C9466A" w:rsidP="00C9466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複数の情報源は、二世紀の著者による証言以外、使徒ヨハネが実際に「ヨハネによる福音書」の著者だったということを示唆する根拠は何もないとします。</w:t>
      </w:r>
      <w:bookmarkStart w:id="25" w:name="_ftnref9025"/>
      <w:r>
        <w:rPr>
          <w:color w:val="000000"/>
          <w:sz w:val="26"/>
          <w:szCs w:val="26"/>
        </w:rPr>
        <w:fldChar w:fldCharType="begin"/>
      </w:r>
      <w:r>
        <w:rPr>
          <w:color w:val="000000"/>
          <w:sz w:val="26"/>
          <w:szCs w:val="26"/>
        </w:rPr>
        <w:instrText xml:space="preserve"> HYPERLINK "http://www.islamreligion.com/jp/articles/556/" \l "_ftn9025" \o " Kee, Howard Clark (Notes and References by). 1993. The Cambridge Annotated Study Bible, New Revised Standard Version. Cambridge University Press. Introduction to gospel of ‘John.’" </w:instrText>
      </w:r>
      <w:r>
        <w:rPr>
          <w:color w:val="000000"/>
          <w:sz w:val="26"/>
          <w:szCs w:val="26"/>
        </w:rPr>
        <w:fldChar w:fldCharType="separate"/>
      </w:r>
      <w:r>
        <w:rPr>
          <w:rStyle w:val="FootnoteReference"/>
          <w:rFonts w:ascii="MS Mincho" w:eastAsia="MS Mincho" w:hAnsi="MS Mincho" w:hint="eastAsia"/>
          <w:color w:val="800080"/>
          <w:position w:val="2"/>
          <w:lang w:val="ru-RU"/>
        </w:rPr>
        <w:t>26</w:t>
      </w:r>
      <w:r>
        <w:rPr>
          <w:color w:val="000000"/>
          <w:sz w:val="26"/>
          <w:szCs w:val="26"/>
        </w:rPr>
        <w:fldChar w:fldCharType="end"/>
      </w:r>
      <w:bookmarkEnd w:id="25"/>
      <w:r>
        <w:rPr>
          <w:color w:val="000000"/>
          <w:sz w:val="26"/>
          <w:szCs w:val="26"/>
        </w:rPr>
        <w:t>/</w:t>
      </w:r>
      <w:bookmarkStart w:id="26" w:name="_ftnref9026"/>
      <w:r>
        <w:rPr>
          <w:color w:val="000000"/>
          <w:sz w:val="26"/>
          <w:szCs w:val="26"/>
        </w:rPr>
        <w:fldChar w:fldCharType="begin"/>
      </w:r>
      <w:r>
        <w:rPr>
          <w:color w:val="000000"/>
          <w:sz w:val="26"/>
          <w:szCs w:val="26"/>
        </w:rPr>
        <w:instrText xml:space="preserve"> HYPERLINK "http://www.islamreligion.com/jp/articles/556/" \l "_ftn9026" \o " Butler, Trent C. (General Editor). Holman Bible Dictionary. Nashville: Holman Bible Publishers. Under ‘John, the Gospel of’" </w:instrText>
      </w:r>
      <w:r>
        <w:rPr>
          <w:color w:val="000000"/>
          <w:sz w:val="26"/>
          <w:szCs w:val="26"/>
        </w:rPr>
        <w:fldChar w:fldCharType="separate"/>
      </w:r>
      <w:r>
        <w:rPr>
          <w:rStyle w:val="FootnoteReference"/>
          <w:rFonts w:ascii="MS Mincho" w:eastAsia="MS Mincho" w:hAnsi="MS Mincho" w:hint="eastAsia"/>
          <w:color w:val="800080"/>
          <w:position w:val="2"/>
          <w:lang w:val="ru-RU"/>
        </w:rPr>
        <w:t>27</w:t>
      </w:r>
      <w:r>
        <w:rPr>
          <w:color w:val="000000"/>
          <w:sz w:val="26"/>
          <w:szCs w:val="26"/>
        </w:rPr>
        <w:fldChar w:fldCharType="end"/>
      </w:r>
      <w:bookmarkEnd w:id="26"/>
      <w:r>
        <w:rPr>
          <w:rFonts w:ascii="MS Mincho" w:eastAsia="MS Mincho" w:hAnsi="MS Mincho" w:cs="MS Mincho" w:hint="eastAsia"/>
          <w:color w:val="000000"/>
          <w:sz w:val="26"/>
          <w:szCs w:val="26"/>
        </w:rPr>
        <w:t>恐らく最も説得力のある論駁は、使徒ヨハネ</w:t>
      </w:r>
      <w:r>
        <w:rPr>
          <w:rFonts w:ascii="MS Mincho" w:eastAsia="MS Mincho" w:hAnsi="MS Mincho" w:cs="MS Mincho" w:hint="eastAsia"/>
          <w:color w:val="000000"/>
          <w:sz w:val="26"/>
          <w:szCs w:val="26"/>
        </w:rPr>
        <w:lastRenderedPageBreak/>
        <w:t>は西暦</w:t>
      </w:r>
      <w:r>
        <w:rPr>
          <w:color w:val="000000"/>
          <w:sz w:val="26"/>
          <w:szCs w:val="26"/>
        </w:rPr>
        <w:t>98</w:t>
      </w:r>
      <w:r>
        <w:rPr>
          <w:rFonts w:ascii="SimSun" w:eastAsia="SimSun" w:hAnsi="SimSun" w:hint="eastAsia"/>
          <w:color w:val="000000"/>
          <w:sz w:val="26"/>
          <w:szCs w:val="26"/>
          <w:lang w:eastAsia="ja-JP"/>
        </w:rPr>
        <w:t>年頃に死んだとされるものです。</w:t>
      </w:r>
      <w:bookmarkStart w:id="27" w:name="_ftnref9027"/>
      <w:r>
        <w:rPr>
          <w:color w:val="000000"/>
          <w:sz w:val="26"/>
          <w:szCs w:val="26"/>
        </w:rPr>
        <w:fldChar w:fldCharType="begin"/>
      </w:r>
      <w:r>
        <w:rPr>
          <w:color w:val="000000"/>
          <w:sz w:val="26"/>
          <w:szCs w:val="26"/>
        </w:rPr>
        <w:instrText xml:space="preserve"> HYPERLINK "http://www.islamreligion.com/jp/articles/556/" \l "_ftn9027" \o " Easton, M. G., M.A., D.D. Easton’s Bible Dictionary. Nashville: Thomas Nelson Publishers. Under ‘John the Apostle.’" </w:instrText>
      </w:r>
      <w:r>
        <w:rPr>
          <w:color w:val="000000"/>
          <w:sz w:val="26"/>
          <w:szCs w:val="26"/>
        </w:rPr>
        <w:fldChar w:fldCharType="separate"/>
      </w:r>
      <w:r>
        <w:rPr>
          <w:rStyle w:val="FootnoteReference"/>
          <w:color w:val="800080"/>
          <w:position w:val="2"/>
        </w:rPr>
        <w:t>28</w:t>
      </w:r>
      <w:r>
        <w:rPr>
          <w:color w:val="000000"/>
          <w:sz w:val="26"/>
          <w:szCs w:val="26"/>
        </w:rPr>
        <w:fldChar w:fldCharType="end"/>
      </w:r>
      <w:bookmarkEnd w:id="27"/>
      <w:r>
        <w:rPr>
          <w:rFonts w:ascii="MS Mincho" w:eastAsia="MS Mincho" w:hAnsi="MS Mincho" w:cs="MS Mincho" w:hint="eastAsia"/>
          <w:color w:val="000000"/>
          <w:sz w:val="26"/>
          <w:szCs w:val="26"/>
        </w:rPr>
        <w:t>しかし、「ヨハネによる福音書」はおよそ西暦</w:t>
      </w:r>
      <w:r>
        <w:rPr>
          <w:color w:val="000000"/>
          <w:sz w:val="26"/>
          <w:szCs w:val="26"/>
        </w:rPr>
        <w:t>110</w:t>
      </w:r>
      <w:r>
        <w:rPr>
          <w:rFonts w:ascii="SimSun" w:eastAsia="SimSun" w:hAnsi="SimSun" w:hint="eastAsia"/>
          <w:color w:val="000000"/>
          <w:sz w:val="26"/>
          <w:szCs w:val="26"/>
          <w:lang w:eastAsia="ja-JP"/>
        </w:rPr>
        <w:t>年に書かれたものなのです。</w:t>
      </w:r>
      <w:bookmarkStart w:id="28" w:name="_ftnref9028"/>
      <w:r>
        <w:rPr>
          <w:color w:val="000000"/>
          <w:sz w:val="26"/>
          <w:szCs w:val="26"/>
        </w:rPr>
        <w:fldChar w:fldCharType="begin"/>
      </w:r>
      <w:r>
        <w:rPr>
          <w:color w:val="000000"/>
          <w:sz w:val="26"/>
          <w:szCs w:val="26"/>
        </w:rPr>
        <w:instrText xml:space="preserve"> HYPERLINK "http://www.islamreligion.com/jp/articles/556/" \l "_ftn9028" \o " Goodspeed, Edgar J. 1946. How to Read the Bible. The John C. Winston Company. p. 227." </w:instrText>
      </w:r>
      <w:r>
        <w:rPr>
          <w:color w:val="000000"/>
          <w:sz w:val="26"/>
          <w:szCs w:val="26"/>
        </w:rPr>
        <w:fldChar w:fldCharType="separate"/>
      </w:r>
      <w:r>
        <w:rPr>
          <w:rStyle w:val="FootnoteReference"/>
          <w:color w:val="800080"/>
          <w:position w:val="2"/>
        </w:rPr>
        <w:t>29</w:t>
      </w:r>
      <w:r>
        <w:rPr>
          <w:color w:val="000000"/>
          <w:sz w:val="26"/>
          <w:szCs w:val="26"/>
        </w:rPr>
        <w:fldChar w:fldCharType="end"/>
      </w:r>
      <w:bookmarkEnd w:id="28"/>
      <w:r>
        <w:rPr>
          <w:rFonts w:ascii="MS Mincho" w:eastAsia="MS Mincho" w:hAnsi="MS Mincho" w:cs="MS Mincho" w:hint="eastAsia"/>
          <w:color w:val="000000"/>
          <w:sz w:val="26"/>
          <w:szCs w:val="26"/>
        </w:rPr>
        <w:t>したがってルカ（パウロの仲間）、マルコ（ペトロの従者）、そしてヨハネ（不明の人物ですが、それ以前に死んでいる人物ではないことは確かです）が誰だったのであれ、福音書を著したのがイエスの弟子たちであるということを私たちが信じるべき要素は全く何もないのです。</w:t>
      </w:r>
    </w:p>
    <w:p w:rsidR="00C9466A" w:rsidRDefault="00C9466A" w:rsidP="00C9466A">
      <w:pPr>
        <w:pStyle w:val="BodyText"/>
        <w:shd w:val="clear" w:color="auto" w:fill="E1F4FD"/>
        <w:ind w:firstLine="720"/>
        <w:jc w:val="center"/>
        <w:rPr>
          <w:color w:val="000000"/>
        </w:rPr>
      </w:pPr>
      <w:r>
        <w:rPr>
          <w:rFonts w:ascii="MS Mincho" w:eastAsia="MS Mincho" w:hAnsi="MS Mincho" w:hint="eastAsia"/>
          <w:color w:val="000000"/>
        </w:rPr>
        <w:t> </w:t>
      </w:r>
    </w:p>
    <w:p w:rsidR="00C9466A" w:rsidRDefault="00C9466A" w:rsidP="00C9466A">
      <w:pPr>
        <w:pStyle w:val="w-hadeeth-or-bible"/>
        <w:shd w:val="clear" w:color="auto" w:fill="E1F4FD"/>
        <w:spacing w:before="0" w:beforeAutospacing="0" w:after="160" w:afterAutospacing="0"/>
        <w:jc w:val="center"/>
        <w:rPr>
          <w:b/>
          <w:bCs/>
          <w:color w:val="000000"/>
          <w:sz w:val="26"/>
          <w:szCs w:val="26"/>
        </w:rPr>
      </w:pPr>
      <w:r>
        <w:rPr>
          <w:color w:val="000000"/>
          <w:sz w:val="26"/>
          <w:szCs w:val="26"/>
          <w:lang w:val="ru-RU"/>
        </w:rPr>
        <w:t>Copyright © 2007 Laurence B. Brown; used by permission.</w:t>
      </w:r>
    </w:p>
    <w:p w:rsidR="00C9466A" w:rsidRDefault="00C9466A" w:rsidP="00C9466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上記はブラウン博士の近刊書である</w:t>
      </w:r>
      <w:r>
        <w:rPr>
          <w:b/>
          <w:bCs/>
          <w:color w:val="000000"/>
          <w:sz w:val="26"/>
          <w:szCs w:val="26"/>
        </w:rPr>
        <w:t xml:space="preserve"> MisGod’ed </w:t>
      </w:r>
      <w:r>
        <w:rPr>
          <w:rFonts w:ascii="MS Mincho" w:eastAsia="MS Mincho" w:hAnsi="MS Mincho" w:cs="MS Mincho" w:hint="eastAsia"/>
          <w:b/>
          <w:bCs/>
          <w:color w:val="000000"/>
          <w:sz w:val="26"/>
          <w:szCs w:val="26"/>
        </w:rPr>
        <w:t>からの抄録です。以上は続編である</w:t>
      </w:r>
      <w:r>
        <w:rPr>
          <w:b/>
          <w:bCs/>
          <w:color w:val="000000"/>
          <w:sz w:val="26"/>
          <w:szCs w:val="26"/>
        </w:rPr>
        <w:t xml:space="preserve"> God’ed </w:t>
      </w:r>
      <w:r>
        <w:rPr>
          <w:rFonts w:ascii="MS Mincho" w:eastAsia="MS Mincho" w:hAnsi="MS Mincho" w:cs="MS Mincho" w:hint="eastAsia"/>
          <w:b/>
          <w:bCs/>
          <w:color w:val="000000"/>
          <w:sz w:val="26"/>
          <w:szCs w:val="26"/>
        </w:rPr>
        <w:t>と共に近日発行予定となっています。両書はブラウン博士のホームページ（</w:t>
      </w:r>
      <w:r>
        <w:rPr>
          <w:rStyle w:val="apple-converted-space"/>
          <w:color w:val="000000"/>
          <w:sz w:val="26"/>
          <w:szCs w:val="26"/>
          <w:lang w:val="ru-RU"/>
        </w:rPr>
        <w:t> </w:t>
      </w:r>
      <w:r>
        <w:rPr>
          <w:color w:val="000000"/>
          <w:sz w:val="26"/>
          <w:szCs w:val="26"/>
          <w:lang w:val="ru-RU"/>
        </w:rPr>
        <w:t>www.LevelTruth.com</w:t>
      </w:r>
      <w:r>
        <w:rPr>
          <w:rFonts w:ascii="MS Mincho" w:eastAsia="MS Mincho" w:hAnsi="MS Mincho" w:cs="MS Mincho" w:hint="eastAsia"/>
          <w:b/>
          <w:bCs/>
          <w:color w:val="000000"/>
          <w:sz w:val="26"/>
          <w:szCs w:val="26"/>
        </w:rPr>
        <w:t>）でサンプルを読むことが出来ます。ブラウン博士とは、</w:t>
      </w:r>
      <w:r>
        <w:rPr>
          <w:color w:val="000000"/>
          <w:sz w:val="26"/>
          <w:szCs w:val="26"/>
          <w:lang w:val="ru-RU"/>
        </w:rPr>
        <w:t>BrownL38@yahoo.com</w:t>
      </w:r>
      <w:r>
        <w:rPr>
          <w:rStyle w:val="apple-converted-space"/>
          <w:color w:val="000000"/>
          <w:sz w:val="26"/>
          <w:szCs w:val="26"/>
          <w:lang w:val="ru-RU"/>
        </w:rPr>
        <w:t> </w:t>
      </w:r>
      <w:r>
        <w:rPr>
          <w:rFonts w:ascii="MS Mincho" w:eastAsia="MS Mincho" w:hAnsi="MS Mincho" w:cs="MS Mincho" w:hint="eastAsia"/>
          <w:b/>
          <w:bCs/>
          <w:color w:val="000000"/>
          <w:sz w:val="26"/>
          <w:szCs w:val="26"/>
        </w:rPr>
        <w:t>から連絡を取ることが出来ます。</w:t>
      </w:r>
    </w:p>
    <w:p w:rsidR="00C9466A" w:rsidRDefault="00C9466A" w:rsidP="00C9466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9466A" w:rsidRDefault="00C9466A" w:rsidP="00C9466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9466A" w:rsidRDefault="00C9466A" w:rsidP="00C9466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9" w:name="_ftn9000"/>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9"/>
      <w:r>
        <w:rPr>
          <w:rStyle w:val="apple-converted-space"/>
          <w:color w:val="000000"/>
          <w:sz w:val="22"/>
          <w:szCs w:val="22"/>
        </w:rPr>
        <w:t> </w:t>
      </w:r>
      <w:r>
        <w:rPr>
          <w:color w:val="000000"/>
          <w:sz w:val="22"/>
          <w:szCs w:val="22"/>
        </w:rPr>
        <w:t>Dow, Lorenzo.</w:t>
      </w:r>
      <w:r>
        <w:rPr>
          <w:rStyle w:val="apple-converted-space"/>
          <w:color w:val="000000"/>
          <w:sz w:val="22"/>
          <w:szCs w:val="22"/>
        </w:rPr>
        <w:t> </w:t>
      </w:r>
      <w:proofErr w:type="gramStart"/>
      <w:r>
        <w:rPr>
          <w:i/>
          <w:iCs/>
          <w:color w:val="000000"/>
          <w:sz w:val="22"/>
          <w:szCs w:val="22"/>
        </w:rPr>
        <w:t>Reflections on the Love of God</w:t>
      </w:r>
      <w:r>
        <w:rPr>
          <w:color w:val="000000"/>
          <w:sz w:val="22"/>
          <w:szCs w:val="22"/>
        </w:rPr>
        <w:t>.</w:t>
      </w:r>
      <w:proofErr w:type="gramEnd"/>
    </w:p>
    <w:bookmarkStart w:id="30" w:name="_ftn9001"/>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0"/>
      <w:r>
        <w:rPr>
          <w:rStyle w:val="apple-converted-space"/>
          <w:color w:val="000000"/>
          <w:sz w:val="22"/>
          <w:szCs w:val="22"/>
        </w:rPr>
        <w:t> </w:t>
      </w:r>
      <w:r>
        <w:rPr>
          <w:color w:val="000000"/>
          <w:sz w:val="22"/>
          <w:szCs w:val="22"/>
        </w:rPr>
        <w:t>Buttrick, George Arthur (Ed.). 1962 (1996 Print).</w:t>
      </w:r>
      <w:r>
        <w:rPr>
          <w:rStyle w:val="apple-converted-space"/>
          <w:color w:val="000000"/>
          <w:sz w:val="22"/>
          <w:szCs w:val="22"/>
        </w:rPr>
        <w:t> </w:t>
      </w:r>
      <w:r>
        <w:rPr>
          <w:i/>
          <w:iCs/>
          <w:color w:val="000000"/>
          <w:sz w:val="22"/>
          <w:szCs w:val="22"/>
        </w:rPr>
        <w:t>The Interpreter’s Dictionary of the Bible</w:t>
      </w:r>
      <w:r>
        <w:rPr>
          <w:color w:val="000000"/>
          <w:sz w:val="22"/>
          <w:szCs w:val="22"/>
        </w:rPr>
        <w:t xml:space="preserve">. </w:t>
      </w:r>
      <w:proofErr w:type="gramStart"/>
      <w:r>
        <w:rPr>
          <w:color w:val="000000"/>
          <w:sz w:val="22"/>
          <w:szCs w:val="22"/>
        </w:rPr>
        <w:t>Volume 4.</w:t>
      </w:r>
      <w:proofErr w:type="gramEnd"/>
      <w:r>
        <w:rPr>
          <w:color w:val="000000"/>
          <w:sz w:val="22"/>
          <w:szCs w:val="22"/>
        </w:rPr>
        <w:t xml:space="preserve"> Nashville: Abingdon Press. </w:t>
      </w:r>
      <w:proofErr w:type="gramStart"/>
      <w:r>
        <w:rPr>
          <w:color w:val="000000"/>
          <w:sz w:val="22"/>
          <w:szCs w:val="22"/>
        </w:rPr>
        <w:t>pp. 594-595 (Under Text, NT).</w:t>
      </w:r>
      <w:proofErr w:type="gramEnd"/>
    </w:p>
    <w:bookmarkStart w:id="31" w:name="_ftn9002"/>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"_ftnref9002"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31"/>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88.</w:t>
      </w:r>
      <w:proofErr w:type="gramEnd"/>
    </w:p>
    <w:bookmarkStart w:id="32" w:name="_ftn9003"/>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32"/>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78.</w:t>
      </w:r>
      <w:proofErr w:type="gramEnd"/>
    </w:p>
    <w:bookmarkStart w:id="33" w:name="_ftn9004"/>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33"/>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89.</w:t>
      </w:r>
      <w:proofErr w:type="gramEnd"/>
    </w:p>
    <w:bookmarkStart w:id="34" w:name="_ftn9005"/>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"_ftnref9005"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34"/>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 xml:space="preserve">The New Testament: A Historical Introduction to the Early Christian Writings. </w:t>
      </w:r>
      <w:proofErr w:type="gramStart"/>
      <w:r>
        <w:rPr>
          <w:i/>
          <w:iCs/>
          <w:color w:val="000000"/>
          <w:sz w:val="22"/>
          <w:szCs w:val="22"/>
        </w:rPr>
        <w:t>P. 12.</w:t>
      </w:r>
      <w:proofErr w:type="gramEnd"/>
    </w:p>
    <w:bookmarkStart w:id="35" w:name="_ftn9006"/>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"_ftnref9006"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35"/>
      <w:r>
        <w:rPr>
          <w:rStyle w:val="apple-converted-space"/>
          <w:color w:val="000000"/>
          <w:position w:val="2"/>
          <w:sz w:val="20"/>
          <w:szCs w:val="20"/>
        </w:rPr>
        <w:t> </w:t>
      </w:r>
      <w:proofErr w:type="gramStart"/>
      <w:r>
        <w:rPr>
          <w:color w:val="000000"/>
          <w:sz w:val="22"/>
          <w:szCs w:val="22"/>
        </w:rPr>
        <w:t>hrman</w:t>
      </w:r>
      <w:proofErr w:type="gramEnd"/>
      <w:r>
        <w:rPr>
          <w:color w:val="000000"/>
          <w:sz w:val="22"/>
          <w:szCs w:val="22"/>
        </w:rPr>
        <w:t>, Bart D.</w:t>
      </w:r>
      <w:r>
        <w:rPr>
          <w:rStyle w:val="apple-converted-space"/>
          <w:color w:val="000000"/>
          <w:sz w:val="22"/>
          <w:szCs w:val="22"/>
        </w:rPr>
        <w:t> </w:t>
      </w:r>
      <w:r>
        <w:rPr>
          <w:i/>
          <w:iCs/>
          <w:color w:val="000000"/>
          <w:sz w:val="22"/>
          <w:szCs w:val="22"/>
        </w:rPr>
        <w:t>Lost Christianities</w:t>
      </w:r>
      <w:r>
        <w:rPr>
          <w:color w:val="000000"/>
          <w:sz w:val="22"/>
          <w:szCs w:val="22"/>
        </w:rPr>
        <w:t xml:space="preserve">. </w:t>
      </w:r>
      <w:proofErr w:type="gramStart"/>
      <w:r>
        <w:rPr>
          <w:color w:val="000000"/>
          <w:sz w:val="22"/>
          <w:szCs w:val="22"/>
        </w:rPr>
        <w:t>P. 49.</w:t>
      </w:r>
      <w:proofErr w:type="gramEnd"/>
    </w:p>
    <w:bookmarkStart w:id="36" w:name="_ftn9007"/>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"_ftnref9007"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36"/>
      <w:r>
        <w:rPr>
          <w:rStyle w:val="apple-converted-space"/>
          <w:color w:val="000000"/>
          <w:sz w:val="22"/>
          <w:szCs w:val="22"/>
        </w:rPr>
        <w:t> </w:t>
      </w:r>
      <w:r>
        <w:rPr>
          <w:color w:val="000000"/>
          <w:sz w:val="22"/>
          <w:szCs w:val="22"/>
        </w:rPr>
        <w:t xml:space="preserve">Metzger, Bruce M. </w:t>
      </w:r>
      <w:proofErr w:type="gramStart"/>
      <w:r>
        <w:rPr>
          <w:color w:val="000000"/>
          <w:sz w:val="22"/>
          <w:szCs w:val="22"/>
        </w:rPr>
        <w:t>A Textual Commentary on the Greek New Testament.</w:t>
      </w:r>
      <w:proofErr w:type="gramEnd"/>
      <w:r>
        <w:rPr>
          <w:color w:val="000000"/>
          <w:sz w:val="22"/>
          <w:szCs w:val="22"/>
        </w:rPr>
        <w:t xml:space="preserve"> Introduction, p. 1.</w:t>
      </w:r>
    </w:p>
    <w:bookmarkStart w:id="37" w:name="_ftn9008"/>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"_ftnref9008"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37"/>
      <w:r>
        <w:rPr>
          <w:rStyle w:val="apple-converted-space"/>
          <w:color w:val="000000"/>
          <w:sz w:val="22"/>
          <w:szCs w:val="22"/>
        </w:rPr>
        <w:t> </w:t>
      </w:r>
      <w:r>
        <w:rPr>
          <w:color w:val="000000"/>
          <w:sz w:val="22"/>
          <w:szCs w:val="22"/>
        </w:rPr>
        <w:t>Ehrman, Bart D. Lost Christianities and Misquoting Jesus.</w:t>
      </w:r>
    </w:p>
    <w:bookmarkStart w:id="38" w:name="_ftn9009"/>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"_ftnref9009" \o "Back to the refrence of this footnote" </w:instrText>
      </w:r>
      <w:r>
        <w:rPr>
          <w:color w:val="000000"/>
          <w:sz w:val="22"/>
          <w:szCs w:val="22"/>
        </w:rPr>
        <w:fldChar w:fldCharType="separate"/>
      </w:r>
      <w:proofErr w:type="gramStart"/>
      <w:r>
        <w:rPr>
          <w:rStyle w:val="footnotecharacters"/>
          <w:color w:val="800080"/>
          <w:sz w:val="22"/>
          <w:szCs w:val="22"/>
          <w:u w:val="single"/>
        </w:rPr>
        <w:t>1</w:t>
      </w:r>
      <w:r>
        <w:rPr>
          <w:color w:val="000000"/>
          <w:sz w:val="22"/>
          <w:szCs w:val="22"/>
        </w:rPr>
        <w:fldChar w:fldCharType="end"/>
      </w:r>
      <w:bookmarkEnd w:id="38"/>
      <w:r>
        <w:rPr>
          <w:rStyle w:val="footnotecharacters"/>
          <w:color w:val="000000"/>
          <w:sz w:val="22"/>
          <w:szCs w:val="22"/>
        </w:rPr>
        <w:t>0</w:t>
      </w:r>
      <w:r>
        <w:rPr>
          <w:color w:val="000000"/>
          <w:sz w:val="22"/>
          <w:szCs w:val="22"/>
        </w:rPr>
        <w:t>Metzger, Bruce M. and Ehrman, Bart D.</w:t>
      </w:r>
      <w:proofErr w:type="gramEnd"/>
      <w:r>
        <w:rPr>
          <w:color w:val="000000"/>
          <w:sz w:val="22"/>
          <w:szCs w:val="22"/>
        </w:rPr>
        <w:t xml:space="preserve"> T</w:t>
      </w:r>
      <w:r>
        <w:rPr>
          <w:i/>
          <w:iCs/>
          <w:color w:val="000000"/>
          <w:sz w:val="22"/>
          <w:szCs w:val="22"/>
        </w:rPr>
        <w:t>he Text of the New Testament: Its Transmission, Corruption, and Restoration</w:t>
      </w:r>
      <w:r>
        <w:rPr>
          <w:color w:val="000000"/>
          <w:sz w:val="22"/>
          <w:szCs w:val="22"/>
        </w:rPr>
        <w:t xml:space="preserve">. </w:t>
      </w:r>
      <w:proofErr w:type="gramStart"/>
      <w:r>
        <w:rPr>
          <w:color w:val="000000"/>
          <w:sz w:val="22"/>
          <w:szCs w:val="22"/>
        </w:rPr>
        <w:t>P. 275.</w:t>
      </w:r>
      <w:proofErr w:type="gramEnd"/>
    </w:p>
    <w:bookmarkStart w:id="39" w:name="_ftn9010"/>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"_ftnref9010"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39"/>
      <w:r>
        <w:rPr>
          <w:rStyle w:val="footnotecharacters"/>
          <w:color w:val="000000"/>
          <w:sz w:val="22"/>
          <w:szCs w:val="22"/>
        </w:rPr>
        <w:t>1</w:t>
      </w:r>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 Pp. 49, 217, 219-220.</w:t>
      </w:r>
    </w:p>
    <w:bookmarkStart w:id="40" w:name="_ftn9011"/>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"_ftnref9011"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40"/>
      <w:r>
        <w:rPr>
          <w:rStyle w:val="footnotecharacters"/>
          <w:color w:val="000000"/>
          <w:sz w:val="22"/>
          <w:szCs w:val="22"/>
        </w:rPr>
        <w:t>2</w:t>
      </w:r>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 xml:space="preserve">. </w:t>
      </w:r>
      <w:proofErr w:type="gramStart"/>
      <w:r>
        <w:rPr>
          <w:color w:val="000000"/>
          <w:sz w:val="22"/>
          <w:szCs w:val="22"/>
        </w:rPr>
        <w:t>P. 219.</w:t>
      </w:r>
      <w:proofErr w:type="gramEnd"/>
    </w:p>
    <w:bookmarkStart w:id="41" w:name="_ftn9012"/>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"_ftnref9012" \o "Back to the refrence of this footnote" </w:instrText>
      </w:r>
      <w:r>
        <w:rPr>
          <w:color w:val="000000"/>
          <w:sz w:val="22"/>
          <w:szCs w:val="22"/>
        </w:rPr>
        <w:fldChar w:fldCharType="separate"/>
      </w:r>
      <w:proofErr w:type="gramStart"/>
      <w:r>
        <w:rPr>
          <w:rStyle w:val="footnotecharacters"/>
          <w:color w:val="800080"/>
          <w:sz w:val="22"/>
          <w:szCs w:val="22"/>
          <w:u w:val="single"/>
        </w:rPr>
        <w:t>1</w:t>
      </w:r>
      <w:r>
        <w:rPr>
          <w:color w:val="000000"/>
          <w:sz w:val="22"/>
          <w:szCs w:val="22"/>
        </w:rPr>
        <w:fldChar w:fldCharType="end"/>
      </w:r>
      <w:bookmarkEnd w:id="41"/>
      <w:r>
        <w:rPr>
          <w:rStyle w:val="footnotecharacters"/>
          <w:color w:val="000000"/>
          <w:sz w:val="22"/>
          <w:szCs w:val="22"/>
        </w:rPr>
        <w:t>3</w:t>
      </w:r>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 xml:space="preserve">The Text of the New Testament: Its Transmission, Corruption, and Restoration. </w:t>
      </w:r>
      <w:proofErr w:type="gramStart"/>
      <w:r>
        <w:rPr>
          <w:i/>
          <w:iCs/>
          <w:color w:val="000000"/>
          <w:sz w:val="22"/>
          <w:szCs w:val="22"/>
        </w:rPr>
        <w:t>P. 265.</w:t>
      </w:r>
      <w:proofErr w:type="gramEnd"/>
      <w:r>
        <w:rPr>
          <w:i/>
          <w:iCs/>
          <w:color w:val="000000"/>
          <w:sz w:val="22"/>
          <w:szCs w:val="22"/>
        </w:rPr>
        <w:t xml:space="preserve"> See also Ehrman, Orthodox Corruption of Scripture</w:t>
      </w:r>
      <w:r>
        <w:rPr>
          <w:color w:val="000000"/>
          <w:sz w:val="22"/>
          <w:szCs w:val="22"/>
        </w:rPr>
        <w:t>.</w:t>
      </w:r>
    </w:p>
    <w:bookmarkStart w:id="42" w:name="_ftn9013"/>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"_ftnref9013" \o "Back to the refrence of this footnote" </w:instrText>
      </w:r>
      <w:r>
        <w:rPr>
          <w:color w:val="000000"/>
          <w:sz w:val="22"/>
          <w:szCs w:val="22"/>
        </w:rPr>
        <w:fldChar w:fldCharType="separate"/>
      </w:r>
      <w:proofErr w:type="gramStart"/>
      <w:r>
        <w:rPr>
          <w:rStyle w:val="footnotecharacters"/>
          <w:color w:val="800080"/>
          <w:sz w:val="22"/>
          <w:szCs w:val="22"/>
          <w:u w:val="single"/>
        </w:rPr>
        <w:t>1</w:t>
      </w:r>
      <w:r>
        <w:rPr>
          <w:color w:val="000000"/>
          <w:sz w:val="22"/>
          <w:szCs w:val="22"/>
        </w:rPr>
        <w:fldChar w:fldCharType="end"/>
      </w:r>
      <w:bookmarkEnd w:id="42"/>
      <w:r>
        <w:rPr>
          <w:rStyle w:val="footnotecharacters"/>
          <w:color w:val="000000"/>
          <w:sz w:val="22"/>
          <w:szCs w:val="22"/>
        </w:rPr>
        <w:t>4</w:t>
      </w:r>
      <w:r>
        <w:rPr>
          <w:color w:val="000000"/>
          <w:sz w:val="22"/>
          <w:szCs w:val="22"/>
        </w:rPr>
        <w:t>Ehrman, Bart D. 1993.</w:t>
      </w:r>
      <w:proofErr w:type="gramEnd"/>
      <w:r>
        <w:rPr>
          <w:rStyle w:val="apple-converted-space"/>
          <w:color w:val="000000"/>
          <w:sz w:val="22"/>
          <w:szCs w:val="22"/>
        </w:rPr>
        <w:t> </w:t>
      </w:r>
      <w:proofErr w:type="gramStart"/>
      <w:r>
        <w:rPr>
          <w:i/>
          <w:iCs/>
          <w:color w:val="000000"/>
          <w:sz w:val="22"/>
          <w:szCs w:val="22"/>
        </w:rPr>
        <w:t>The Orthodox Corruption of Scripture</w:t>
      </w:r>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w:t>
      </w:r>
      <w:proofErr w:type="gramStart"/>
      <w:r>
        <w:rPr>
          <w:color w:val="000000"/>
          <w:sz w:val="22"/>
          <w:szCs w:val="22"/>
        </w:rPr>
        <w:t>P. xii.</w:t>
      </w:r>
      <w:proofErr w:type="gramEnd"/>
    </w:p>
    <w:bookmarkStart w:id="43" w:name="_ftn9014"/>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"_ftnref9014"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43"/>
      <w:r>
        <w:rPr>
          <w:rStyle w:val="footnotecharacters"/>
          <w:color w:val="000000"/>
          <w:sz w:val="22"/>
          <w:szCs w:val="22"/>
        </w:rPr>
        <w:t>5</w:t>
      </w:r>
      <w:r>
        <w:rPr>
          <w:color w:val="000000"/>
          <w:sz w:val="22"/>
          <w:szCs w:val="22"/>
        </w:rPr>
        <w:t xml:space="preserve">Ehrman, Bart D. Lost Christianities. </w:t>
      </w:r>
      <w:proofErr w:type="gramStart"/>
      <w:r>
        <w:rPr>
          <w:color w:val="000000"/>
          <w:sz w:val="22"/>
          <w:szCs w:val="22"/>
        </w:rPr>
        <w:t>P. 220.</w:t>
      </w:r>
      <w:proofErr w:type="gramEnd"/>
    </w:p>
    <w:bookmarkStart w:id="44" w:name="_ftn9015"/>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"http://www.islamreligion.com/jp/articles/556/" \l "_ftnref9015" \o "Back to the refrence of this footnote" </w:instrText>
      </w:r>
      <w:r>
        <w:rPr>
          <w:color w:val="000000"/>
          <w:sz w:val="22"/>
          <w:szCs w:val="22"/>
        </w:rPr>
        <w:fldChar w:fldCharType="separate"/>
      </w:r>
      <w:proofErr w:type="gramStart"/>
      <w:r>
        <w:rPr>
          <w:rStyle w:val="footnotecharacters"/>
          <w:color w:val="800080"/>
          <w:sz w:val="22"/>
          <w:szCs w:val="22"/>
          <w:u w:val="single"/>
        </w:rPr>
        <w:t>1</w:t>
      </w:r>
      <w:r>
        <w:rPr>
          <w:color w:val="000000"/>
          <w:sz w:val="22"/>
          <w:szCs w:val="22"/>
        </w:rPr>
        <w:fldChar w:fldCharType="end"/>
      </w:r>
      <w:bookmarkEnd w:id="44"/>
      <w:r>
        <w:rPr>
          <w:rStyle w:val="footnotecharacters"/>
          <w:color w:val="000000"/>
          <w:sz w:val="22"/>
          <w:szCs w:val="22"/>
        </w:rPr>
        <w:t>6</w:t>
      </w:r>
      <w:r>
        <w:rPr>
          <w:color w:val="000000"/>
          <w:sz w:val="22"/>
          <w:szCs w:val="22"/>
        </w:rPr>
        <w:t>Metzger, Bruce M.</w:t>
      </w:r>
      <w:proofErr w:type="gramEnd"/>
      <w:r>
        <w:rPr>
          <w:color w:val="000000"/>
          <w:sz w:val="22"/>
          <w:szCs w:val="22"/>
        </w:rPr>
        <w:t xml:space="preserve"> </w:t>
      </w:r>
      <w:proofErr w:type="gramStart"/>
      <w:r>
        <w:rPr>
          <w:color w:val="000000"/>
          <w:sz w:val="22"/>
          <w:szCs w:val="22"/>
        </w:rPr>
        <w:t>A Textual Commentary on the Greek New Testament.</w:t>
      </w:r>
      <w:proofErr w:type="gramEnd"/>
      <w:r>
        <w:rPr>
          <w:color w:val="000000"/>
          <w:sz w:val="22"/>
          <w:szCs w:val="22"/>
        </w:rPr>
        <w:t xml:space="preserve"> Introduction, p. 3</w:t>
      </w:r>
    </w:p>
    <w:bookmarkStart w:id="45" w:name="_ftn9016"/>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"_ftnref9016" \o "Back to the refrence of this footnote" </w:instrText>
      </w:r>
      <w:r>
        <w:rPr>
          <w:color w:val="000000"/>
          <w:sz w:val="22"/>
          <w:szCs w:val="22"/>
        </w:rPr>
        <w:fldChar w:fldCharType="separate"/>
      </w:r>
      <w:proofErr w:type="gramStart"/>
      <w:r>
        <w:rPr>
          <w:rStyle w:val="footnotecharacters"/>
          <w:color w:val="800080"/>
          <w:sz w:val="22"/>
          <w:szCs w:val="22"/>
          <w:u w:val="single"/>
        </w:rPr>
        <w:t>1</w:t>
      </w:r>
      <w:r>
        <w:rPr>
          <w:color w:val="000000"/>
          <w:sz w:val="22"/>
          <w:szCs w:val="22"/>
        </w:rPr>
        <w:fldChar w:fldCharType="end"/>
      </w:r>
      <w:bookmarkEnd w:id="45"/>
      <w:r>
        <w:rPr>
          <w:rStyle w:val="footnotecharacters"/>
          <w:color w:val="000000"/>
          <w:sz w:val="22"/>
          <w:szCs w:val="22"/>
        </w:rPr>
        <w:t>7</w:t>
      </w:r>
      <w:r>
        <w:rPr>
          <w:color w:val="000000"/>
          <w:sz w:val="22"/>
          <w:szCs w:val="22"/>
        </w:rPr>
        <w:t>Metzger, Bruce M.</w:t>
      </w:r>
      <w:proofErr w:type="gramEnd"/>
      <w:r>
        <w:rPr>
          <w:color w:val="000000"/>
          <w:sz w:val="22"/>
          <w:szCs w:val="22"/>
        </w:rPr>
        <w:t xml:space="preserve"> </w:t>
      </w:r>
      <w:proofErr w:type="gramStart"/>
      <w:r>
        <w:rPr>
          <w:color w:val="000000"/>
          <w:sz w:val="22"/>
          <w:szCs w:val="22"/>
        </w:rPr>
        <w:t>A Textual Commentary on the Greek New Testament.</w:t>
      </w:r>
      <w:proofErr w:type="gramEnd"/>
      <w:r>
        <w:rPr>
          <w:color w:val="000000"/>
          <w:sz w:val="22"/>
          <w:szCs w:val="22"/>
        </w:rPr>
        <w:t xml:space="preserve"> Introduction, p. 10.</w:t>
      </w:r>
    </w:p>
    <w:bookmarkStart w:id="46" w:name="_ftn9017"/>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"_ftnref9017" \o "Back to the refrence of this footnote" </w:instrText>
      </w:r>
      <w:r>
        <w:rPr>
          <w:color w:val="000000"/>
          <w:sz w:val="22"/>
          <w:szCs w:val="22"/>
        </w:rPr>
        <w:fldChar w:fldCharType="separate"/>
      </w:r>
      <w:proofErr w:type="gramStart"/>
      <w:r>
        <w:rPr>
          <w:rStyle w:val="footnotecharacters"/>
          <w:color w:val="800080"/>
          <w:sz w:val="22"/>
          <w:szCs w:val="22"/>
          <w:u w:val="single"/>
        </w:rPr>
        <w:t>1</w:t>
      </w:r>
      <w:r>
        <w:rPr>
          <w:color w:val="000000"/>
          <w:sz w:val="22"/>
          <w:szCs w:val="22"/>
        </w:rPr>
        <w:fldChar w:fldCharType="end"/>
      </w:r>
      <w:bookmarkEnd w:id="46"/>
      <w:r>
        <w:rPr>
          <w:rStyle w:val="footnotecharacters"/>
          <w:color w:val="000000"/>
          <w:sz w:val="22"/>
          <w:szCs w:val="22"/>
        </w:rPr>
        <w:t>8</w:t>
      </w:r>
      <w:r>
        <w:rPr>
          <w:color w:val="000000"/>
          <w:sz w:val="22"/>
          <w:szCs w:val="22"/>
        </w:rPr>
        <w:t>Metzger, Bruce M. and Ehrman, Bart D.</w:t>
      </w:r>
      <w:proofErr w:type="gramEnd"/>
      <w:r>
        <w:rPr>
          <w:color w:val="000000"/>
          <w:sz w:val="22"/>
          <w:szCs w:val="22"/>
        </w:rPr>
        <w:t xml:space="preserve"> The Text of the New Testament: Its Transmission, Corruption, and Restoration. </w:t>
      </w:r>
      <w:proofErr w:type="gramStart"/>
      <w:r>
        <w:rPr>
          <w:color w:val="000000"/>
          <w:sz w:val="22"/>
          <w:szCs w:val="22"/>
        </w:rPr>
        <w:t>P. 343.</w:t>
      </w:r>
      <w:proofErr w:type="gramEnd"/>
    </w:p>
    <w:bookmarkStart w:id="47" w:name="_ftn9018"/>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7"/>
      <w:proofErr w:type="gramStart"/>
      <w:r>
        <w:rPr>
          <w:rStyle w:val="w-footnote-number"/>
          <w:color w:val="000000"/>
          <w:position w:val="2"/>
          <w:sz w:val="20"/>
          <w:szCs w:val="20"/>
        </w:rPr>
        <w:t>9</w:t>
      </w:r>
      <w:r>
        <w:rPr>
          <w:rStyle w:val="apple-converted-space"/>
          <w:color w:val="000000"/>
          <w:sz w:val="22"/>
          <w:szCs w:val="22"/>
        </w:rPr>
        <w:t> </w:t>
      </w:r>
      <w:r>
        <w:rPr>
          <w:color w:val="000000"/>
          <w:sz w:val="22"/>
          <w:szCs w:val="22"/>
        </w:rPr>
        <w:t>Ehrman, Bart D. Misquoting Jesus.</w:t>
      </w:r>
      <w:proofErr w:type="gramEnd"/>
      <w:r>
        <w:rPr>
          <w:color w:val="000000"/>
          <w:sz w:val="22"/>
          <w:szCs w:val="22"/>
        </w:rPr>
        <w:t xml:space="preserve"> Pp. 62-69</w:t>
      </w:r>
    </w:p>
    <w:bookmarkStart w:id="48" w:name="_ftn9019"/>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"_ftnref9019"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8"/>
      <w:proofErr w:type="gramStart"/>
      <w:r>
        <w:rPr>
          <w:rStyle w:val="w-footnote-number"/>
          <w:color w:val="000000"/>
          <w:position w:val="2"/>
          <w:sz w:val="20"/>
          <w:szCs w:val="20"/>
        </w:rPr>
        <w:t>0</w:t>
      </w:r>
      <w:r>
        <w:rPr>
          <w:color w:val="000000"/>
          <w:sz w:val="22"/>
          <w:szCs w:val="22"/>
        </w:rPr>
        <w:t>Ehrman, Bart D. Misquoting Jesus.</w:t>
      </w:r>
      <w:proofErr w:type="gramEnd"/>
      <w:r>
        <w:rPr>
          <w:color w:val="000000"/>
          <w:sz w:val="22"/>
          <w:szCs w:val="22"/>
        </w:rPr>
        <w:t xml:space="preserve"> </w:t>
      </w:r>
      <w:proofErr w:type="gramStart"/>
      <w:r>
        <w:rPr>
          <w:color w:val="000000"/>
          <w:sz w:val="22"/>
          <w:szCs w:val="22"/>
        </w:rPr>
        <w:t>P. 68.</w:t>
      </w:r>
      <w:proofErr w:type="gramEnd"/>
    </w:p>
    <w:bookmarkStart w:id="49" w:name="_ftn9020"/>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"_ftnref9020" \o "Back to the refrence of this footnote" </w:instrText>
      </w:r>
      <w:r>
        <w:rPr>
          <w:color w:val="000000"/>
          <w:sz w:val="22"/>
          <w:szCs w:val="22"/>
        </w:rPr>
        <w:fldChar w:fldCharType="separate"/>
      </w:r>
      <w:r>
        <w:rPr>
          <w:rStyle w:val="w-footnote-number"/>
          <w:color w:val="800080"/>
          <w:position w:val="2"/>
          <w:sz w:val="20"/>
          <w:szCs w:val="20"/>
          <w:u w:val="single"/>
        </w:rPr>
        <w:t>21</w:t>
      </w:r>
      <w:r>
        <w:rPr>
          <w:color w:val="000000"/>
          <w:sz w:val="22"/>
          <w:szCs w:val="22"/>
        </w:rPr>
        <w:fldChar w:fldCharType="end"/>
      </w:r>
      <w:bookmarkEnd w:id="49"/>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Pp. 9-11, 30, 235-6.</w:t>
      </w:r>
      <w:proofErr w:type="gramEnd"/>
    </w:p>
    <w:bookmarkStart w:id="50" w:name="_ftn9021"/>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"_ftnref9021" \o "Back to the refrence of this footnote" </w:instrText>
      </w:r>
      <w:r>
        <w:rPr>
          <w:color w:val="000000"/>
          <w:sz w:val="22"/>
          <w:szCs w:val="22"/>
        </w:rPr>
        <w:fldChar w:fldCharType="separate"/>
      </w:r>
      <w:r>
        <w:rPr>
          <w:rStyle w:val="w-footnote-number"/>
          <w:color w:val="800080"/>
          <w:position w:val="2"/>
          <w:sz w:val="20"/>
          <w:szCs w:val="20"/>
          <w:u w:val="single"/>
        </w:rPr>
        <w:t>22</w:t>
      </w:r>
      <w:r>
        <w:rPr>
          <w:color w:val="000000"/>
          <w:sz w:val="22"/>
          <w:szCs w:val="22"/>
        </w:rPr>
        <w:fldChar w:fldCharType="end"/>
      </w:r>
      <w:bookmarkEnd w:id="50"/>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235.</w:t>
      </w:r>
      <w:proofErr w:type="gramEnd"/>
    </w:p>
    <w:bookmarkStart w:id="51" w:name="_ftn9022"/>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1"/>
      <w:proofErr w:type="gramStart"/>
      <w:r>
        <w:rPr>
          <w:rStyle w:val="w-footnote-number"/>
          <w:color w:val="000000"/>
          <w:position w:val="2"/>
          <w:sz w:val="20"/>
          <w:szCs w:val="20"/>
        </w:rPr>
        <w:t>3</w:t>
      </w:r>
      <w:r>
        <w:rPr>
          <w:rStyle w:val="apple-converted-space"/>
          <w:color w:val="000000"/>
          <w:sz w:val="22"/>
          <w:szCs w:val="22"/>
        </w:rPr>
        <w:t> </w:t>
      </w:r>
      <w:r>
        <w:rPr>
          <w:color w:val="000000"/>
          <w:sz w:val="22"/>
          <w:szCs w:val="22"/>
        </w:rPr>
        <w:t>Ehrman, Bart D. Lost Christianities.</w:t>
      </w:r>
      <w:proofErr w:type="gramEnd"/>
      <w:r>
        <w:rPr>
          <w:color w:val="000000"/>
          <w:sz w:val="22"/>
          <w:szCs w:val="22"/>
        </w:rPr>
        <w:t xml:space="preserve"> </w:t>
      </w:r>
      <w:proofErr w:type="gramStart"/>
      <w:r>
        <w:rPr>
          <w:color w:val="000000"/>
          <w:sz w:val="22"/>
          <w:szCs w:val="22"/>
        </w:rPr>
        <w:t>P. 3, 235.</w:t>
      </w:r>
      <w:proofErr w:type="gramEnd"/>
      <w:r>
        <w:rPr>
          <w:color w:val="000000"/>
          <w:sz w:val="22"/>
          <w:szCs w:val="22"/>
        </w:rPr>
        <w:t xml:space="preserve"> Also, see 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xml:space="preserve">. </w:t>
      </w:r>
      <w:proofErr w:type="gramStart"/>
      <w:r>
        <w:rPr>
          <w:color w:val="000000"/>
          <w:sz w:val="22"/>
          <w:szCs w:val="22"/>
        </w:rPr>
        <w:t>P. 49.</w:t>
      </w:r>
      <w:proofErr w:type="gramEnd"/>
    </w:p>
    <w:bookmarkStart w:id="52" w:name="_ftn9023"/>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2"/>
      <w:proofErr w:type="gramStart"/>
      <w:r>
        <w:rPr>
          <w:rStyle w:val="w-footnote-number"/>
          <w:color w:val="000000"/>
          <w:position w:val="2"/>
          <w:sz w:val="20"/>
          <w:szCs w:val="20"/>
        </w:rPr>
        <w:t>4</w:t>
      </w:r>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w:t>
      </w:r>
      <w:proofErr w:type="gramStart"/>
      <w:r>
        <w:rPr>
          <w:color w:val="000000"/>
          <w:sz w:val="22"/>
          <w:szCs w:val="22"/>
        </w:rPr>
        <w:t>P. 235.</w:t>
      </w:r>
      <w:proofErr w:type="gramEnd"/>
    </w:p>
    <w:bookmarkStart w:id="53" w:name="_ftn9024"/>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3"/>
      <w:proofErr w:type="gramStart"/>
      <w:r>
        <w:rPr>
          <w:rStyle w:val="w-footnote-number"/>
          <w:color w:val="000000"/>
          <w:position w:val="2"/>
          <w:sz w:val="20"/>
          <w:szCs w:val="20"/>
        </w:rPr>
        <w:t>5</w:t>
      </w:r>
      <w:r>
        <w:rPr>
          <w:color w:val="000000"/>
          <w:sz w:val="22"/>
          <w:szCs w:val="22"/>
        </w:rPr>
        <w:t>Stanton, Graham N. p. 19.</w:t>
      </w:r>
      <w:proofErr w:type="gramEnd"/>
    </w:p>
    <w:bookmarkStart w:id="54" w:name="_ftn9025"/>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"_ftnref9025" \o "Back to the refrence of this footnote" </w:instrText>
      </w:r>
      <w:r>
        <w:rPr>
          <w:color w:val="000000"/>
          <w:sz w:val="22"/>
          <w:szCs w:val="22"/>
        </w:rPr>
        <w:fldChar w:fldCharType="separate"/>
      </w:r>
      <w:proofErr w:type="gramStart"/>
      <w:r>
        <w:rPr>
          <w:rStyle w:val="footnotecharacters"/>
          <w:color w:val="800080"/>
          <w:sz w:val="22"/>
          <w:szCs w:val="22"/>
          <w:u w:val="single"/>
        </w:rPr>
        <w:t>26</w:t>
      </w:r>
      <w:r>
        <w:rPr>
          <w:color w:val="000000"/>
          <w:sz w:val="22"/>
          <w:szCs w:val="22"/>
        </w:rPr>
        <w:fldChar w:fldCharType="end"/>
      </w:r>
      <w:bookmarkEnd w:id="54"/>
      <w:r>
        <w:rPr>
          <w:rStyle w:val="apple-converted-space"/>
          <w:color w:val="000000"/>
          <w:sz w:val="22"/>
          <w:szCs w:val="22"/>
        </w:rPr>
        <w:t> </w:t>
      </w:r>
      <w:r>
        <w:rPr>
          <w:color w:val="000000"/>
          <w:sz w:val="22"/>
          <w:szCs w:val="22"/>
        </w:rPr>
        <w:t>Kee, Howard Clark (Notes and References by).</w:t>
      </w:r>
      <w:proofErr w:type="gramEnd"/>
      <w:r>
        <w:rPr>
          <w:color w:val="000000"/>
          <w:sz w:val="22"/>
          <w:szCs w:val="22"/>
        </w:rPr>
        <w:t xml:space="preserve"> 1993.</w:t>
      </w:r>
      <w:r>
        <w:rPr>
          <w:rStyle w:val="apple-converted-space"/>
          <w:color w:val="000000"/>
          <w:sz w:val="22"/>
          <w:szCs w:val="22"/>
        </w:rPr>
        <w:t> </w:t>
      </w:r>
      <w:r>
        <w:rPr>
          <w:i/>
          <w:iCs/>
          <w:color w:val="000000"/>
          <w:sz w:val="22"/>
          <w:szCs w:val="22"/>
        </w:rPr>
        <w:t>The Cambridge Annotated Study Bible, New Revised Standard Version</w:t>
      </w:r>
      <w:r>
        <w:rPr>
          <w:color w:val="000000"/>
          <w:sz w:val="22"/>
          <w:szCs w:val="22"/>
        </w:rPr>
        <w:t xml:space="preserve">. </w:t>
      </w:r>
      <w:proofErr w:type="gramStart"/>
      <w:r>
        <w:rPr>
          <w:color w:val="000000"/>
          <w:sz w:val="22"/>
          <w:szCs w:val="22"/>
        </w:rPr>
        <w:t>Cambridge University Press.</w:t>
      </w:r>
      <w:proofErr w:type="gramEnd"/>
      <w:r>
        <w:rPr>
          <w:color w:val="000000"/>
          <w:sz w:val="22"/>
          <w:szCs w:val="22"/>
        </w:rPr>
        <w:t xml:space="preserve"> </w:t>
      </w:r>
      <w:proofErr w:type="gramStart"/>
      <w:r>
        <w:rPr>
          <w:color w:val="000000"/>
          <w:sz w:val="22"/>
          <w:szCs w:val="22"/>
        </w:rPr>
        <w:t>Introduction to gospel of ‘John.’</w:t>
      </w:r>
      <w:proofErr w:type="gramEnd"/>
    </w:p>
    <w:bookmarkStart w:id="55" w:name="_ftn9026"/>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"_ftnref9026" \o "Back to the refrence of this footnote" </w:instrText>
      </w:r>
      <w:r>
        <w:rPr>
          <w:color w:val="000000"/>
          <w:sz w:val="22"/>
          <w:szCs w:val="22"/>
        </w:rPr>
        <w:fldChar w:fldCharType="separate"/>
      </w:r>
      <w:proofErr w:type="gramStart"/>
      <w:r>
        <w:rPr>
          <w:rStyle w:val="footnotecharacters"/>
          <w:color w:val="800080"/>
          <w:sz w:val="22"/>
          <w:szCs w:val="22"/>
          <w:u w:val="single"/>
        </w:rPr>
        <w:t>27</w:t>
      </w:r>
      <w:r>
        <w:rPr>
          <w:color w:val="000000"/>
          <w:sz w:val="22"/>
          <w:szCs w:val="22"/>
        </w:rPr>
        <w:fldChar w:fldCharType="end"/>
      </w:r>
      <w:bookmarkEnd w:id="55"/>
      <w:r>
        <w:rPr>
          <w:rStyle w:val="apple-converted-space"/>
          <w:color w:val="000000"/>
          <w:sz w:val="22"/>
          <w:szCs w:val="22"/>
        </w:rPr>
        <w:t> </w:t>
      </w:r>
      <w:r>
        <w:rPr>
          <w:color w:val="000000"/>
          <w:sz w:val="22"/>
          <w:szCs w:val="22"/>
        </w:rPr>
        <w:t>Butler, Trent C. (General Editor).</w:t>
      </w:r>
      <w:proofErr w:type="gramEnd"/>
      <w:r>
        <w:rPr>
          <w:rStyle w:val="apple-converted-space"/>
          <w:color w:val="000000"/>
          <w:sz w:val="22"/>
          <w:szCs w:val="22"/>
        </w:rPr>
        <w:t> </w:t>
      </w:r>
      <w:proofErr w:type="gramStart"/>
      <w:r>
        <w:rPr>
          <w:i/>
          <w:iCs/>
          <w:color w:val="000000"/>
          <w:sz w:val="22"/>
          <w:szCs w:val="22"/>
        </w:rPr>
        <w:t>Holman Bible Dictionary</w:t>
      </w:r>
      <w:r>
        <w:rPr>
          <w:color w:val="000000"/>
          <w:sz w:val="22"/>
          <w:szCs w:val="22"/>
        </w:rPr>
        <w:t>.</w:t>
      </w:r>
      <w:proofErr w:type="gramEnd"/>
      <w:r>
        <w:rPr>
          <w:color w:val="000000"/>
          <w:sz w:val="22"/>
          <w:szCs w:val="22"/>
        </w:rPr>
        <w:t xml:space="preserve"> Nashville: Holman Bible Publishers. Under ‘John, the Gospel of’</w:t>
      </w:r>
    </w:p>
    <w:bookmarkStart w:id="56" w:name="_ftn9027"/>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"_ftnref9027" \o "Back to the refrence of this footnote" </w:instrText>
      </w:r>
      <w:r>
        <w:rPr>
          <w:color w:val="000000"/>
          <w:sz w:val="22"/>
          <w:szCs w:val="22"/>
        </w:rPr>
        <w:fldChar w:fldCharType="separate"/>
      </w:r>
      <w:r>
        <w:rPr>
          <w:rStyle w:val="footnotecharacters"/>
          <w:color w:val="800080"/>
          <w:sz w:val="22"/>
          <w:szCs w:val="22"/>
          <w:u w:val="single"/>
        </w:rPr>
        <w:t>28</w:t>
      </w:r>
      <w:r>
        <w:rPr>
          <w:color w:val="000000"/>
          <w:sz w:val="22"/>
          <w:szCs w:val="22"/>
        </w:rPr>
        <w:fldChar w:fldCharType="end"/>
      </w:r>
      <w:bookmarkEnd w:id="56"/>
      <w:r>
        <w:rPr>
          <w:rStyle w:val="apple-converted-space"/>
          <w:color w:val="000000"/>
          <w:sz w:val="22"/>
          <w:szCs w:val="22"/>
        </w:rPr>
        <w:t> </w:t>
      </w:r>
      <w:r>
        <w:rPr>
          <w:color w:val="000000"/>
          <w:sz w:val="22"/>
          <w:szCs w:val="22"/>
        </w:rPr>
        <w:t>Easton, M. G., M.A., D.D.</w:t>
      </w:r>
      <w:r>
        <w:rPr>
          <w:rStyle w:val="apple-converted-space"/>
          <w:color w:val="000000"/>
          <w:sz w:val="22"/>
          <w:szCs w:val="22"/>
        </w:rPr>
        <w:t> </w:t>
      </w:r>
      <w:r>
        <w:rPr>
          <w:i/>
          <w:iCs/>
          <w:color w:val="000000"/>
          <w:sz w:val="22"/>
          <w:szCs w:val="22"/>
        </w:rPr>
        <w:t>Easton’s Bible Dictionary</w:t>
      </w:r>
      <w:r>
        <w:rPr>
          <w:color w:val="000000"/>
          <w:sz w:val="22"/>
          <w:szCs w:val="22"/>
        </w:rPr>
        <w:t xml:space="preserve">. Nashville: Thomas Nelson Publishers. </w:t>
      </w:r>
      <w:proofErr w:type="gramStart"/>
      <w:r>
        <w:rPr>
          <w:color w:val="000000"/>
          <w:sz w:val="22"/>
          <w:szCs w:val="22"/>
        </w:rPr>
        <w:t>Under ‘John the Apostle.’</w:t>
      </w:r>
      <w:proofErr w:type="gramEnd"/>
    </w:p>
    <w:bookmarkStart w:id="57" w:name="_ftn9028"/>
    <w:p w:rsidR="00C9466A" w:rsidRDefault="00C9466A" w:rsidP="00C946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"http://www.islamreligion.com/jp/articles/556/" \l "_ftnref9028" \o "Back to the refrence of this footnote" </w:instrText>
      </w:r>
      <w:r>
        <w:rPr>
          <w:color w:val="000000"/>
          <w:sz w:val="22"/>
          <w:szCs w:val="22"/>
        </w:rPr>
        <w:fldChar w:fldCharType="separate"/>
      </w:r>
      <w:proofErr w:type="gramStart"/>
      <w:r>
        <w:rPr>
          <w:rStyle w:val="footnotecharacters"/>
          <w:color w:val="800080"/>
          <w:sz w:val="22"/>
          <w:szCs w:val="22"/>
          <w:u w:val="single"/>
        </w:rPr>
        <w:t>29</w:t>
      </w:r>
      <w:r>
        <w:rPr>
          <w:color w:val="000000"/>
          <w:sz w:val="22"/>
          <w:szCs w:val="22"/>
        </w:rPr>
        <w:fldChar w:fldCharType="end"/>
      </w:r>
      <w:bookmarkEnd w:id="57"/>
      <w:r>
        <w:rPr>
          <w:rStyle w:val="apple-converted-space"/>
          <w:color w:val="000000"/>
          <w:sz w:val="22"/>
          <w:szCs w:val="22"/>
        </w:rPr>
        <w:t> </w:t>
      </w:r>
      <w:r>
        <w:rPr>
          <w:color w:val="000000"/>
          <w:sz w:val="22"/>
          <w:szCs w:val="22"/>
        </w:rPr>
        <w:t>Goodspeed, Edgar J. 1946.</w:t>
      </w:r>
      <w:proofErr w:type="gramEnd"/>
      <w:r>
        <w:rPr>
          <w:rStyle w:val="apple-converted-space"/>
          <w:color w:val="000000"/>
          <w:sz w:val="22"/>
          <w:szCs w:val="22"/>
        </w:rPr>
        <w:t> </w:t>
      </w:r>
      <w:proofErr w:type="gramStart"/>
      <w:r>
        <w:rPr>
          <w:i/>
          <w:iCs/>
          <w:color w:val="000000"/>
          <w:sz w:val="22"/>
          <w:szCs w:val="22"/>
        </w:rPr>
        <w:t>How to Read the Bible.</w:t>
      </w:r>
      <w:proofErr w:type="gramEnd"/>
      <w:r>
        <w:rPr>
          <w:rStyle w:val="apple-converted-space"/>
          <w:color w:val="000000"/>
          <w:sz w:val="22"/>
          <w:szCs w:val="22"/>
        </w:rPr>
        <w:t> </w:t>
      </w:r>
      <w:proofErr w:type="gramStart"/>
      <w:r>
        <w:rPr>
          <w:color w:val="000000"/>
          <w:sz w:val="22"/>
          <w:szCs w:val="22"/>
        </w:rPr>
        <w:t>The John C. Winston Company.</w:t>
      </w:r>
      <w:proofErr w:type="gramEnd"/>
      <w:r>
        <w:rPr>
          <w:color w:val="000000"/>
          <w:sz w:val="22"/>
          <w:szCs w:val="22"/>
        </w:rPr>
        <w:t xml:space="preserve"> </w:t>
      </w:r>
      <w:proofErr w:type="gramStart"/>
      <w:r>
        <w:rPr>
          <w:color w:val="000000"/>
          <w:sz w:val="22"/>
          <w:szCs w:val="22"/>
        </w:rPr>
        <w:t>p. 227.</w:t>
      </w:r>
      <w:proofErr w:type="gramEnd"/>
    </w:p>
    <w:p w:rsidR="00FB7C66" w:rsidRPr="00C9466A" w:rsidRDefault="00FB7C66" w:rsidP="00C9466A">
      <w:pPr>
        <w:rPr>
          <w:lang w:bidi="ar-EG"/>
        </w:rPr>
      </w:pPr>
    </w:p>
    <w:sectPr w:rsidR="00FB7C66" w:rsidRPr="00C9466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3B2551"/>
    <w:rsid w:val="00696AAC"/>
    <w:rsid w:val="008C3BF8"/>
    <w:rsid w:val="009C7C09"/>
    <w:rsid w:val="00A858B1"/>
    <w:rsid w:val="00C9466A"/>
    <w:rsid w:val="00D26DDB"/>
    <w:rsid w:val="00D96FE2"/>
    <w:rsid w:val="00DD775D"/>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s>
</file>

<file path=word/webSettings.xml><?xml version="1.0" encoding="utf-8"?>
<w:webSettings xmlns:r="http://schemas.openxmlformats.org/officeDocument/2006/relationships" xmlns:w="http://schemas.openxmlformats.org/wordprocessingml/2006/main">
  <w:divs>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2014-11-25T18:31:00Z</cp:lastPrinted>
  <dcterms:created xsi:type="dcterms:W3CDTF">2014-11-25T18:33:00Z</dcterms:created>
  <dcterms:modified xsi:type="dcterms:W3CDTF">2014-11-25T18:33:00Z</dcterms:modified>
</cp:coreProperties>
</file>